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3" w:rsidRPr="004061A2" w:rsidRDefault="009360FE" w:rsidP="00476A7E">
      <w:pPr>
        <w:pStyle w:val="a7"/>
        <w:tabs>
          <w:tab w:val="left" w:pos="187"/>
        </w:tabs>
        <w:ind w:right="-1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ПАМЯТКА</w:t>
      </w:r>
    </w:p>
    <w:p w:rsidR="009360FE" w:rsidRPr="009360FE" w:rsidRDefault="009360FE" w:rsidP="00476A7E">
      <w:pPr>
        <w:pStyle w:val="a7"/>
        <w:tabs>
          <w:tab w:val="left" w:pos="187"/>
        </w:tabs>
        <w:ind w:right="-1"/>
        <w:jc w:val="center"/>
        <w:rPr>
          <w:rFonts w:ascii="Arial" w:hAnsi="Arial" w:cs="Arial"/>
          <w:b/>
          <w:szCs w:val="28"/>
        </w:rPr>
      </w:pPr>
      <w:r w:rsidRPr="009360FE">
        <w:rPr>
          <w:rFonts w:ascii="Arial" w:hAnsi="Arial" w:cs="Arial"/>
          <w:b/>
          <w:szCs w:val="28"/>
        </w:rPr>
        <w:t>о правилах поведения в условиях </w:t>
      </w:r>
    </w:p>
    <w:p w:rsidR="009360FE" w:rsidRPr="009360FE" w:rsidRDefault="009360FE" w:rsidP="00476A7E">
      <w:pPr>
        <w:pStyle w:val="a7"/>
        <w:tabs>
          <w:tab w:val="left" w:pos="187"/>
        </w:tabs>
        <w:ind w:right="-1"/>
        <w:jc w:val="center"/>
        <w:rPr>
          <w:rFonts w:ascii="Arial" w:hAnsi="Arial" w:cs="Arial"/>
          <w:b/>
          <w:szCs w:val="28"/>
        </w:rPr>
      </w:pPr>
      <w:r w:rsidRPr="009360FE">
        <w:rPr>
          <w:rFonts w:ascii="Arial" w:hAnsi="Arial" w:cs="Arial"/>
          <w:b/>
          <w:szCs w:val="28"/>
        </w:rPr>
        <w:t>возникновения террористической опасности</w:t>
      </w:r>
    </w:p>
    <w:p w:rsidR="009360FE" w:rsidRDefault="009360FE" w:rsidP="00476A7E">
      <w:pPr>
        <w:pStyle w:val="a7"/>
        <w:tabs>
          <w:tab w:val="left" w:pos="187"/>
        </w:tabs>
        <w:ind w:right="-1"/>
        <w:jc w:val="center"/>
        <w:rPr>
          <w:rFonts w:ascii="Arial" w:hAnsi="Arial" w:cs="Arial"/>
          <w:b/>
          <w:szCs w:val="28"/>
        </w:rPr>
      </w:pPr>
    </w:p>
    <w:p w:rsidR="006B5331" w:rsidRPr="004061A2" w:rsidRDefault="002B5F6C" w:rsidP="00476A7E">
      <w:pPr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 xml:space="preserve">При обнаружении </w:t>
      </w:r>
      <w:r w:rsidR="008E398F" w:rsidRPr="004061A2">
        <w:rPr>
          <w:rFonts w:ascii="Arial" w:hAnsi="Arial" w:cs="Arial"/>
          <w:b/>
          <w:sz w:val="28"/>
          <w:szCs w:val="28"/>
        </w:rPr>
        <w:t xml:space="preserve">постороннего </w:t>
      </w:r>
      <w:r w:rsidRPr="004061A2">
        <w:rPr>
          <w:rFonts w:ascii="Arial" w:hAnsi="Arial" w:cs="Arial"/>
          <w:b/>
          <w:sz w:val="28"/>
          <w:szCs w:val="28"/>
        </w:rPr>
        <w:t>подозрительного предмета, похожего на взрывное устройство</w:t>
      </w:r>
      <w:r w:rsidR="006B5331" w:rsidRPr="004061A2">
        <w:rPr>
          <w:rFonts w:ascii="Arial" w:hAnsi="Arial" w:cs="Arial"/>
          <w:b/>
          <w:sz w:val="28"/>
          <w:szCs w:val="28"/>
        </w:rPr>
        <w:t>.</w:t>
      </w:r>
    </w:p>
    <w:p w:rsidR="002B5F6C" w:rsidRPr="004061A2" w:rsidRDefault="002B5F6C" w:rsidP="00476A7E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указанию руководителя или самостоятельно сообщить по телефону</w:t>
      </w:r>
      <w:r w:rsidR="00D51360" w:rsidRPr="004061A2">
        <w:rPr>
          <w:rFonts w:ascii="Arial" w:hAnsi="Arial" w:cs="Arial"/>
          <w:sz w:val="28"/>
          <w:szCs w:val="28"/>
        </w:rPr>
        <w:t xml:space="preserve"> «102» - </w:t>
      </w:r>
      <w:r w:rsidRPr="004061A2">
        <w:rPr>
          <w:rFonts w:ascii="Arial" w:hAnsi="Arial" w:cs="Arial"/>
          <w:sz w:val="28"/>
          <w:szCs w:val="28"/>
        </w:rPr>
        <w:t xml:space="preserve">в дежурную часть </w:t>
      </w:r>
      <w:r w:rsidR="00D51360" w:rsidRPr="004061A2">
        <w:rPr>
          <w:rFonts w:ascii="Arial" w:hAnsi="Arial" w:cs="Arial"/>
          <w:sz w:val="28"/>
          <w:szCs w:val="28"/>
        </w:rPr>
        <w:t>ОВД (полицию),</w:t>
      </w:r>
      <w:r w:rsidRPr="004061A2">
        <w:rPr>
          <w:rFonts w:ascii="Arial" w:hAnsi="Arial" w:cs="Arial"/>
          <w:sz w:val="28"/>
          <w:szCs w:val="28"/>
        </w:rPr>
        <w:t xml:space="preserve"> </w:t>
      </w:r>
      <w:r w:rsidR="00D51360" w:rsidRPr="004061A2">
        <w:rPr>
          <w:rFonts w:ascii="Arial" w:hAnsi="Arial" w:cs="Arial"/>
          <w:sz w:val="28"/>
          <w:szCs w:val="28"/>
        </w:rPr>
        <w:t xml:space="preserve">«112» - в </w:t>
      </w:r>
      <w:r w:rsidR="0033572D">
        <w:rPr>
          <w:rFonts w:ascii="Arial" w:hAnsi="Arial" w:cs="Arial"/>
          <w:sz w:val="28"/>
          <w:szCs w:val="28"/>
        </w:rPr>
        <w:t xml:space="preserve">дежурную часть подразделения по чрезвычайным ситуациям </w:t>
      </w:r>
      <w:r w:rsidRPr="004061A2">
        <w:rPr>
          <w:rFonts w:ascii="Arial" w:hAnsi="Arial" w:cs="Arial"/>
          <w:sz w:val="28"/>
          <w:szCs w:val="28"/>
        </w:rPr>
        <w:t>о случившемся с указанием наименования объекта</w:t>
      </w:r>
      <w:r w:rsidR="00184034" w:rsidRPr="004061A2">
        <w:rPr>
          <w:rFonts w:ascii="Arial" w:hAnsi="Arial" w:cs="Arial"/>
          <w:sz w:val="28"/>
          <w:szCs w:val="28"/>
        </w:rPr>
        <w:t>,</w:t>
      </w:r>
      <w:r w:rsidRPr="004061A2">
        <w:rPr>
          <w:rFonts w:ascii="Arial" w:hAnsi="Arial" w:cs="Arial"/>
          <w:sz w:val="28"/>
          <w:szCs w:val="28"/>
        </w:rPr>
        <w:t xml:space="preserve"> его адреса, времени обнаружения предмета; </w:t>
      </w:r>
    </w:p>
    <w:p w:rsidR="00476A7E" w:rsidRPr="00476A7E" w:rsidRDefault="00476A7E" w:rsidP="00476A7E">
      <w:pPr>
        <w:pStyle w:val="a8"/>
        <w:numPr>
          <w:ilvl w:val="0"/>
          <w:numId w:val="25"/>
        </w:numPr>
        <w:tabs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 прибытия </w:t>
      </w:r>
      <w:r w:rsidRPr="004061A2">
        <w:rPr>
          <w:rFonts w:ascii="Arial" w:hAnsi="Arial" w:cs="Arial"/>
          <w:sz w:val="28"/>
          <w:szCs w:val="28"/>
        </w:rPr>
        <w:t xml:space="preserve">правоохранительных органов, аварийно-спасательных служб </w:t>
      </w:r>
      <w:r w:rsidR="00FD2B6D">
        <w:rPr>
          <w:rFonts w:ascii="Arial" w:hAnsi="Arial" w:cs="Arial"/>
          <w:sz w:val="28"/>
          <w:szCs w:val="28"/>
        </w:rPr>
        <w:t xml:space="preserve">усилить пропускной режим, </w:t>
      </w:r>
      <w:r>
        <w:rPr>
          <w:rFonts w:ascii="Arial" w:hAnsi="Arial" w:cs="Arial"/>
          <w:sz w:val="28"/>
          <w:szCs w:val="28"/>
        </w:rPr>
        <w:t xml:space="preserve">по возможности оградить место обнаружения предмета, </w:t>
      </w:r>
      <w:r w:rsidRPr="00476A7E">
        <w:rPr>
          <w:rFonts w:ascii="Arial" w:hAnsi="Arial" w:cs="Arial"/>
          <w:sz w:val="28"/>
          <w:szCs w:val="28"/>
        </w:rPr>
        <w:t xml:space="preserve">выставить оцепление </w:t>
      </w:r>
      <w:r>
        <w:rPr>
          <w:rFonts w:ascii="Arial" w:hAnsi="Arial" w:cs="Arial"/>
          <w:sz w:val="28"/>
          <w:szCs w:val="28"/>
        </w:rPr>
        <w:t xml:space="preserve">и </w:t>
      </w:r>
      <w:r w:rsidRPr="004061A2">
        <w:rPr>
          <w:rFonts w:ascii="Arial" w:hAnsi="Arial" w:cs="Arial"/>
          <w:sz w:val="28"/>
          <w:szCs w:val="28"/>
        </w:rPr>
        <w:t>перекрыть доступ к месту обнаружения подозрительного предмета</w:t>
      </w:r>
      <w:r>
        <w:rPr>
          <w:rFonts w:ascii="Arial" w:hAnsi="Arial" w:cs="Arial"/>
          <w:sz w:val="28"/>
          <w:szCs w:val="28"/>
        </w:rPr>
        <w:t xml:space="preserve"> не ближе чем за </w:t>
      </w:r>
      <w:smartTag w:uri="urn:schemas-microsoft-com:office:smarttags" w:element="metricconverter">
        <w:smartTagPr>
          <w:attr w:name="ProductID" w:val="100 м"/>
        </w:smartTagPr>
        <w:r>
          <w:rPr>
            <w:rFonts w:ascii="Arial" w:hAnsi="Arial" w:cs="Arial"/>
            <w:sz w:val="28"/>
            <w:szCs w:val="28"/>
          </w:rPr>
          <w:t>100 м</w:t>
        </w:r>
      </w:smartTag>
      <w:r>
        <w:rPr>
          <w:rFonts w:ascii="Arial" w:hAnsi="Arial" w:cs="Arial"/>
          <w:sz w:val="28"/>
          <w:szCs w:val="28"/>
        </w:rPr>
        <w:t>.;</w:t>
      </w:r>
      <w:r w:rsidRPr="00476A7E">
        <w:rPr>
          <w:rFonts w:ascii="Arial" w:hAnsi="Arial" w:cs="Arial"/>
          <w:sz w:val="28"/>
          <w:szCs w:val="28"/>
        </w:rPr>
        <w:t xml:space="preserve"> </w:t>
      </w:r>
    </w:p>
    <w:p w:rsidR="00D51360" w:rsidRPr="004061A2" w:rsidRDefault="00476A7E" w:rsidP="00476A7E">
      <w:pPr>
        <w:pStyle w:val="a8"/>
        <w:numPr>
          <w:ilvl w:val="0"/>
          <w:numId w:val="25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п</w:t>
      </w:r>
      <w:r w:rsidR="002B5F6C" w:rsidRPr="004061A2">
        <w:rPr>
          <w:rFonts w:ascii="Arial" w:hAnsi="Arial" w:cs="Arial"/>
          <w:sz w:val="28"/>
          <w:szCs w:val="28"/>
        </w:rPr>
        <w:t xml:space="preserve">рибытия правоохранительных органов, аварийно-спасательных служб </w:t>
      </w:r>
      <w:r>
        <w:rPr>
          <w:rFonts w:ascii="Arial" w:hAnsi="Arial" w:cs="Arial"/>
          <w:sz w:val="28"/>
          <w:szCs w:val="28"/>
        </w:rPr>
        <w:t xml:space="preserve">по их указанию </w:t>
      </w:r>
      <w:r w:rsidR="002B5F6C" w:rsidRPr="004061A2">
        <w:rPr>
          <w:rFonts w:ascii="Arial" w:hAnsi="Arial" w:cs="Arial"/>
          <w:sz w:val="28"/>
          <w:szCs w:val="28"/>
        </w:rPr>
        <w:t>принять меры к оповещению и эвакуации персонала и посетителей</w:t>
      </w:r>
      <w:r>
        <w:rPr>
          <w:rFonts w:ascii="Arial" w:hAnsi="Arial" w:cs="Arial"/>
          <w:sz w:val="28"/>
          <w:szCs w:val="28"/>
        </w:rPr>
        <w:t>;</w:t>
      </w:r>
      <w:r w:rsidR="002B5F6C" w:rsidRPr="004061A2">
        <w:rPr>
          <w:rFonts w:ascii="Arial" w:hAnsi="Arial" w:cs="Arial"/>
          <w:sz w:val="28"/>
          <w:szCs w:val="28"/>
        </w:rPr>
        <w:t xml:space="preserve"> </w:t>
      </w:r>
    </w:p>
    <w:p w:rsidR="002B5F6C" w:rsidRPr="004061A2" w:rsidRDefault="008E398F" w:rsidP="00476A7E">
      <w:pPr>
        <w:pStyle w:val="a8"/>
        <w:tabs>
          <w:tab w:val="left" w:pos="561"/>
          <w:tab w:val="left" w:pos="1276"/>
        </w:tabs>
        <w:spacing w:after="0"/>
        <w:ind w:left="0" w:right="-1" w:firstLine="561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Категорически запрещается</w:t>
      </w:r>
      <w:r w:rsidRPr="004061A2">
        <w:rPr>
          <w:rFonts w:ascii="Arial" w:hAnsi="Arial" w:cs="Arial"/>
          <w:sz w:val="28"/>
          <w:szCs w:val="28"/>
        </w:rPr>
        <w:t xml:space="preserve"> прикасаться к подозрительному предмету, самостоятельно вскрывать, перемещать и накрывать его чем-либо,</w:t>
      </w:r>
      <w:r w:rsidR="00E97B7E">
        <w:rPr>
          <w:rFonts w:ascii="Arial" w:hAnsi="Arial" w:cs="Arial"/>
          <w:sz w:val="28"/>
          <w:szCs w:val="28"/>
        </w:rPr>
        <w:t xml:space="preserve"> заливать водой, оказывать механическое воздействие,</w:t>
      </w:r>
      <w:r w:rsidRPr="004061A2">
        <w:rPr>
          <w:rFonts w:ascii="Arial" w:hAnsi="Arial" w:cs="Arial"/>
          <w:sz w:val="28"/>
          <w:szCs w:val="28"/>
        </w:rPr>
        <w:t xml:space="preserve"> а также пользоваться вблизи предмета средствами радио и сотовой связи</w:t>
      </w:r>
      <w:r w:rsidR="002B5F6C" w:rsidRPr="004061A2">
        <w:rPr>
          <w:rFonts w:ascii="Arial" w:hAnsi="Arial" w:cs="Arial"/>
          <w:sz w:val="28"/>
          <w:szCs w:val="28"/>
        </w:rPr>
        <w:t xml:space="preserve">; </w:t>
      </w:r>
    </w:p>
    <w:p w:rsidR="00925DDA" w:rsidRDefault="00925DDA" w:rsidP="00476A7E">
      <w:pPr>
        <w:pStyle w:val="4"/>
        <w:spacing w:before="0" w:after="0" w:line="240" w:lineRule="auto"/>
        <w:ind w:firstLine="708"/>
        <w:jc w:val="both"/>
        <w:rPr>
          <w:rFonts w:ascii="Arial" w:hAnsi="Arial" w:cs="Arial"/>
          <w:iCs/>
          <w:sz w:val="24"/>
          <w:lang w:val="ru-RU"/>
        </w:rPr>
      </w:pPr>
      <w:r w:rsidRPr="00FD2B6D">
        <w:rPr>
          <w:rFonts w:ascii="Arial" w:hAnsi="Arial" w:cs="Arial"/>
          <w:iCs/>
          <w:sz w:val="24"/>
        </w:rPr>
        <w:t>Помните! 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FD2B6D" w:rsidRPr="00FD2B6D" w:rsidRDefault="00FD2B6D" w:rsidP="00FD2B6D">
      <w:pPr>
        <w:rPr>
          <w:sz w:val="16"/>
          <w:szCs w:val="16"/>
          <w:lang w:eastAsia="en-US"/>
        </w:rPr>
      </w:pPr>
    </w:p>
    <w:p w:rsidR="00051E9A" w:rsidRDefault="00C873F8" w:rsidP="00476A7E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6073140" cy="3484880"/>
            <wp:effectExtent l="19050" t="19050" r="22860" b="20320"/>
            <wp:docPr id="1" name="Рисунок 1" descr="С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34848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1E9A" w:rsidRDefault="00051E9A" w:rsidP="00476A7E">
      <w:pPr>
        <w:rPr>
          <w:lang w:eastAsia="en-US"/>
        </w:rPr>
      </w:pPr>
    </w:p>
    <w:p w:rsidR="00051E9A" w:rsidRDefault="00051E9A" w:rsidP="00476A7E">
      <w:pPr>
        <w:ind w:right="-1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Если информация об </w:t>
      </w:r>
      <w:r w:rsidRPr="004061A2">
        <w:rPr>
          <w:rFonts w:ascii="Arial" w:hAnsi="Arial" w:cs="Arial"/>
          <w:b/>
          <w:sz w:val="28"/>
          <w:szCs w:val="28"/>
        </w:rPr>
        <w:t>обнаружении постороннего подозрительного предмета</w:t>
      </w:r>
      <w:r>
        <w:rPr>
          <w:rFonts w:ascii="Arial" w:hAnsi="Arial" w:cs="Arial"/>
          <w:b/>
          <w:sz w:val="28"/>
          <w:szCs w:val="28"/>
        </w:rPr>
        <w:t xml:space="preserve"> застала Вас на рабочем месте.</w:t>
      </w:r>
    </w:p>
    <w:p w:rsidR="00051E9A" w:rsidRPr="00051E9A" w:rsidRDefault="00051E9A" w:rsidP="00476A7E">
      <w:pPr>
        <w:ind w:right="-1" w:firstLine="708"/>
        <w:jc w:val="both"/>
        <w:rPr>
          <w:rFonts w:ascii="Arial" w:hAnsi="Arial" w:cs="Arial"/>
          <w:b/>
          <w:sz w:val="16"/>
          <w:szCs w:val="16"/>
        </w:rPr>
      </w:pPr>
    </w:p>
    <w:p w:rsidR="002F718A" w:rsidRPr="004061A2" w:rsidRDefault="002B5F6C" w:rsidP="00476A7E">
      <w:pPr>
        <w:pStyle w:val="a8"/>
        <w:numPr>
          <w:ilvl w:val="0"/>
          <w:numId w:val="26"/>
        </w:numPr>
        <w:tabs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закрыть помещения, в которых находятся материальные ценности и документы</w:t>
      </w:r>
      <w:r w:rsidR="008E398F" w:rsidRPr="004061A2">
        <w:rPr>
          <w:rFonts w:ascii="Arial" w:hAnsi="Arial" w:cs="Arial"/>
          <w:sz w:val="28"/>
          <w:szCs w:val="28"/>
        </w:rPr>
        <w:t>, в случае необходимости принять меры</w:t>
      </w:r>
      <w:r w:rsidR="00D51360" w:rsidRPr="004061A2">
        <w:rPr>
          <w:rFonts w:ascii="Arial" w:hAnsi="Arial" w:cs="Arial"/>
          <w:sz w:val="28"/>
          <w:szCs w:val="28"/>
        </w:rPr>
        <w:t xml:space="preserve"> </w:t>
      </w:r>
      <w:r w:rsidR="008E398F" w:rsidRPr="004061A2">
        <w:rPr>
          <w:rFonts w:ascii="Arial" w:hAnsi="Arial" w:cs="Arial"/>
          <w:sz w:val="28"/>
          <w:szCs w:val="28"/>
        </w:rPr>
        <w:t>к их эвакуации</w:t>
      </w:r>
      <w:r w:rsidRPr="004061A2">
        <w:rPr>
          <w:rFonts w:ascii="Arial" w:hAnsi="Arial" w:cs="Arial"/>
          <w:sz w:val="28"/>
          <w:szCs w:val="28"/>
        </w:rPr>
        <w:t xml:space="preserve">; </w:t>
      </w:r>
    </w:p>
    <w:p w:rsidR="002B5F6C" w:rsidRPr="004061A2" w:rsidRDefault="002B5F6C" w:rsidP="00476A7E">
      <w:pPr>
        <w:pStyle w:val="a8"/>
        <w:numPr>
          <w:ilvl w:val="0"/>
          <w:numId w:val="26"/>
        </w:numPr>
        <w:tabs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действовать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          </w:t>
      </w:r>
      <w:r w:rsidRPr="004061A2">
        <w:rPr>
          <w:rFonts w:ascii="Arial" w:hAnsi="Arial" w:cs="Arial"/>
          <w:sz w:val="28"/>
          <w:szCs w:val="28"/>
        </w:rPr>
        <w:t>по их указаниям;</w:t>
      </w:r>
    </w:p>
    <w:p w:rsidR="002B5F6C" w:rsidRDefault="002B5F6C" w:rsidP="00476A7E">
      <w:pPr>
        <w:pStyle w:val="a8"/>
        <w:numPr>
          <w:ilvl w:val="0"/>
          <w:numId w:val="26"/>
        </w:numPr>
        <w:tabs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получив информацию о возможности возобновления</w:t>
      </w:r>
      <w:r w:rsidR="008E398F" w:rsidRPr="004061A2">
        <w:rPr>
          <w:rFonts w:ascii="Arial" w:hAnsi="Arial" w:cs="Arial"/>
          <w:sz w:val="28"/>
          <w:szCs w:val="28"/>
        </w:rPr>
        <w:t xml:space="preserve"> дальнейшей</w:t>
      </w:r>
      <w:r w:rsidRPr="004061A2">
        <w:rPr>
          <w:rFonts w:ascii="Arial" w:hAnsi="Arial" w:cs="Arial"/>
          <w:sz w:val="28"/>
          <w:szCs w:val="28"/>
        </w:rPr>
        <w:t xml:space="preserve"> работы</w:t>
      </w:r>
      <w:r w:rsidR="008E398F" w:rsidRPr="004061A2">
        <w:rPr>
          <w:rFonts w:ascii="Arial" w:hAnsi="Arial" w:cs="Arial"/>
          <w:sz w:val="28"/>
          <w:szCs w:val="28"/>
        </w:rPr>
        <w:t xml:space="preserve"> объекта</w:t>
      </w:r>
      <w:r w:rsidRPr="004061A2">
        <w:rPr>
          <w:rFonts w:ascii="Arial" w:hAnsi="Arial" w:cs="Arial"/>
          <w:sz w:val="28"/>
          <w:szCs w:val="28"/>
        </w:rPr>
        <w:t>, продолжать выполнять свои служебные обязанности.</w:t>
      </w:r>
    </w:p>
    <w:p w:rsidR="002B5F6C" w:rsidRDefault="002B5F6C" w:rsidP="00476A7E">
      <w:pPr>
        <w:pStyle w:val="a8"/>
        <w:tabs>
          <w:tab w:val="left" w:pos="1134"/>
        </w:tabs>
        <w:spacing w:after="0"/>
        <w:ind w:left="709" w:right="-1"/>
        <w:jc w:val="both"/>
        <w:rPr>
          <w:rFonts w:ascii="Arial" w:hAnsi="Arial" w:cs="Arial"/>
          <w:sz w:val="16"/>
          <w:szCs w:val="16"/>
        </w:rPr>
      </w:pPr>
    </w:p>
    <w:p w:rsidR="00051E9A" w:rsidRPr="004061A2" w:rsidRDefault="00051E9A" w:rsidP="00476A7E">
      <w:pPr>
        <w:pStyle w:val="a8"/>
        <w:tabs>
          <w:tab w:val="left" w:pos="1134"/>
        </w:tabs>
        <w:spacing w:after="0"/>
        <w:ind w:left="709" w:right="-1"/>
        <w:jc w:val="both"/>
        <w:rPr>
          <w:rFonts w:ascii="Arial" w:hAnsi="Arial" w:cs="Arial"/>
          <w:sz w:val="16"/>
          <w:szCs w:val="16"/>
        </w:rPr>
      </w:pPr>
    </w:p>
    <w:p w:rsidR="002B5F6C" w:rsidRPr="004061A2" w:rsidRDefault="002B5F6C" w:rsidP="00476A7E">
      <w:pPr>
        <w:pStyle w:val="a8"/>
        <w:spacing w:after="0"/>
        <w:ind w:left="0"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2. При получении по телефону сообщения об угрозе минирования объекта</w:t>
      </w:r>
      <w:r w:rsidR="009E2247" w:rsidRPr="004061A2">
        <w:rPr>
          <w:rFonts w:ascii="Arial" w:hAnsi="Arial" w:cs="Arial"/>
          <w:b/>
          <w:sz w:val="28"/>
          <w:szCs w:val="28"/>
        </w:rPr>
        <w:t>.</w:t>
      </w:r>
      <w:r w:rsidRPr="004061A2">
        <w:rPr>
          <w:rFonts w:ascii="Arial" w:hAnsi="Arial" w:cs="Arial"/>
          <w:b/>
          <w:sz w:val="28"/>
          <w:szCs w:val="28"/>
        </w:rPr>
        <w:t xml:space="preserve"> 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 наличии на Вашем телефонном аппарате автомата определения номера - запишите определившийся номер в тетрадь; 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наличии функции автоматического ответчика активизировать ее и попытаться зафиксировать весь ход разговора;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указанные функции отсутствуют, постараться дословно запомнить разговор, по возможности записать его содержание на бумаге;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ходу разговора отметьте пол, возраст, особенности речи звонившего (голос, темп речи, произношение, манера речи и т.д.);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отметьте звуковой фон (шум, звуки, голоса);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отметьте характер звонка (городской или междугородний);</w:t>
      </w:r>
    </w:p>
    <w:p w:rsidR="002F718A" w:rsidRPr="004061A2" w:rsidRDefault="002F718A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зафиксируйте точное время начала разговора и его продолжительность;</w:t>
      </w:r>
    </w:p>
    <w:p w:rsidR="009E2247" w:rsidRPr="004061A2" w:rsidRDefault="009E2247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 указанию руководителя или самостоятельно сообщить по телефону «102» - в дежурную часть ОВД (полицию), «112» - </w:t>
      </w:r>
      <w:r w:rsidR="0033572D" w:rsidRPr="004061A2">
        <w:rPr>
          <w:rFonts w:ascii="Arial" w:hAnsi="Arial" w:cs="Arial"/>
          <w:sz w:val="28"/>
          <w:szCs w:val="28"/>
        </w:rPr>
        <w:t xml:space="preserve">в </w:t>
      </w:r>
      <w:r w:rsidR="0033572D">
        <w:rPr>
          <w:rFonts w:ascii="Arial" w:hAnsi="Arial" w:cs="Arial"/>
          <w:sz w:val="28"/>
          <w:szCs w:val="28"/>
        </w:rPr>
        <w:t>дежурную часть подразделения по чрезвычайным ситуациям</w:t>
      </w:r>
      <w:r w:rsidRPr="004061A2">
        <w:rPr>
          <w:rFonts w:ascii="Arial" w:hAnsi="Arial" w:cs="Arial"/>
          <w:sz w:val="28"/>
          <w:szCs w:val="28"/>
        </w:rPr>
        <w:t xml:space="preserve"> о случившемся с указанием наименования объекта, его адреса, времени обнаружения предмета; </w:t>
      </w:r>
    </w:p>
    <w:p w:rsidR="002B5F6C" w:rsidRPr="004061A2" w:rsidRDefault="002B5F6C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до прибытия представителей правоохранительных органов, аварийно-спасательных служб при</w:t>
      </w:r>
      <w:r w:rsidR="007A6261" w:rsidRPr="004061A2">
        <w:rPr>
          <w:rFonts w:ascii="Arial" w:hAnsi="Arial" w:cs="Arial"/>
          <w:sz w:val="28"/>
          <w:szCs w:val="28"/>
        </w:rPr>
        <w:t>мите</w:t>
      </w:r>
      <w:r w:rsidRPr="004061A2">
        <w:rPr>
          <w:rFonts w:ascii="Arial" w:hAnsi="Arial" w:cs="Arial"/>
          <w:sz w:val="28"/>
          <w:szCs w:val="28"/>
        </w:rPr>
        <w:t xml:space="preserve"> меры к оповещению персонала и посетителей объекта с целью их последующей эвакуации; </w:t>
      </w:r>
    </w:p>
    <w:p w:rsidR="002B5F6C" w:rsidRPr="004061A2" w:rsidRDefault="002B5F6C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закр</w:t>
      </w:r>
      <w:r w:rsidR="007A6261" w:rsidRPr="004061A2">
        <w:rPr>
          <w:rFonts w:ascii="Arial" w:hAnsi="Arial" w:cs="Arial"/>
          <w:sz w:val="28"/>
          <w:szCs w:val="28"/>
        </w:rPr>
        <w:t>ойте</w:t>
      </w:r>
      <w:r w:rsidRPr="004061A2">
        <w:rPr>
          <w:rFonts w:ascii="Arial" w:hAnsi="Arial" w:cs="Arial"/>
          <w:sz w:val="28"/>
          <w:szCs w:val="28"/>
        </w:rPr>
        <w:t xml:space="preserve"> помещения, в которых находятся материальные ценности и документы</w:t>
      </w:r>
      <w:r w:rsidR="00E328CD" w:rsidRPr="004061A2">
        <w:rPr>
          <w:rFonts w:ascii="Arial" w:hAnsi="Arial" w:cs="Arial"/>
          <w:sz w:val="28"/>
          <w:szCs w:val="28"/>
        </w:rPr>
        <w:t xml:space="preserve">, в случае необходимости принять меры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</w:t>
      </w:r>
      <w:r w:rsidR="00E328CD" w:rsidRPr="004061A2">
        <w:rPr>
          <w:rFonts w:ascii="Arial" w:hAnsi="Arial" w:cs="Arial"/>
          <w:sz w:val="28"/>
          <w:szCs w:val="28"/>
        </w:rPr>
        <w:t>к их эвакуации</w:t>
      </w:r>
      <w:r w:rsidRPr="004061A2">
        <w:rPr>
          <w:rFonts w:ascii="Arial" w:hAnsi="Arial" w:cs="Arial"/>
          <w:sz w:val="28"/>
          <w:szCs w:val="28"/>
        </w:rPr>
        <w:t xml:space="preserve">; </w:t>
      </w:r>
    </w:p>
    <w:p w:rsidR="002B5F6C" w:rsidRPr="004061A2" w:rsidRDefault="002B5F6C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представителей правоохранительных органов, аварийно-спасательных служб проинформир</w:t>
      </w:r>
      <w:r w:rsidR="007A6261" w:rsidRPr="004061A2">
        <w:rPr>
          <w:rFonts w:ascii="Arial" w:hAnsi="Arial" w:cs="Arial"/>
          <w:sz w:val="28"/>
          <w:szCs w:val="28"/>
        </w:rPr>
        <w:t>уйте</w:t>
      </w:r>
      <w:r w:rsidRPr="004061A2">
        <w:rPr>
          <w:rFonts w:ascii="Arial" w:hAnsi="Arial" w:cs="Arial"/>
          <w:sz w:val="28"/>
          <w:szCs w:val="28"/>
        </w:rPr>
        <w:t xml:space="preserve"> их о ситуации, </w:t>
      </w:r>
      <w:r w:rsidRPr="004061A2">
        <w:rPr>
          <w:rFonts w:ascii="Arial" w:hAnsi="Arial" w:cs="Arial"/>
          <w:sz w:val="28"/>
          <w:szCs w:val="28"/>
        </w:rPr>
        <w:lastRenderedPageBreak/>
        <w:t>обеспеч</w:t>
      </w:r>
      <w:r w:rsidR="00F365EF" w:rsidRPr="004061A2">
        <w:rPr>
          <w:rFonts w:ascii="Arial" w:hAnsi="Arial" w:cs="Arial"/>
          <w:sz w:val="28"/>
          <w:szCs w:val="28"/>
        </w:rPr>
        <w:t>ь</w:t>
      </w:r>
      <w:r w:rsidR="007A6261" w:rsidRPr="004061A2">
        <w:rPr>
          <w:rFonts w:ascii="Arial" w:hAnsi="Arial" w:cs="Arial"/>
          <w:sz w:val="28"/>
          <w:szCs w:val="28"/>
        </w:rPr>
        <w:t>те</w:t>
      </w:r>
      <w:r w:rsidRPr="004061A2">
        <w:rPr>
          <w:rFonts w:ascii="Arial" w:hAnsi="Arial" w:cs="Arial"/>
          <w:sz w:val="28"/>
          <w:szCs w:val="28"/>
        </w:rPr>
        <w:t xml:space="preserve"> возможность доступа на территорию и в помещения объекта, в дальнейшем действ</w:t>
      </w:r>
      <w:r w:rsidR="007A6261" w:rsidRPr="004061A2">
        <w:rPr>
          <w:rFonts w:ascii="Arial" w:hAnsi="Arial" w:cs="Arial"/>
          <w:sz w:val="28"/>
          <w:szCs w:val="28"/>
        </w:rPr>
        <w:t>уйте</w:t>
      </w:r>
      <w:r w:rsidRPr="004061A2">
        <w:rPr>
          <w:rFonts w:ascii="Arial" w:hAnsi="Arial" w:cs="Arial"/>
          <w:sz w:val="28"/>
          <w:szCs w:val="28"/>
        </w:rPr>
        <w:t xml:space="preserve"> по их указаниям;</w:t>
      </w:r>
    </w:p>
    <w:p w:rsidR="002B5F6C" w:rsidRPr="004061A2" w:rsidRDefault="002B5F6C" w:rsidP="00476A7E">
      <w:pPr>
        <w:pStyle w:val="a8"/>
        <w:numPr>
          <w:ilvl w:val="0"/>
          <w:numId w:val="24"/>
        </w:numPr>
        <w:tabs>
          <w:tab w:val="left" w:pos="561"/>
          <w:tab w:val="left" w:pos="1134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получив информацию о возможности возобновления</w:t>
      </w:r>
      <w:r w:rsidR="00E328CD" w:rsidRPr="004061A2">
        <w:rPr>
          <w:rFonts w:ascii="Arial" w:hAnsi="Arial" w:cs="Arial"/>
          <w:sz w:val="28"/>
          <w:szCs w:val="28"/>
        </w:rPr>
        <w:t xml:space="preserve"> дальнейшей</w:t>
      </w:r>
      <w:r w:rsidRPr="004061A2">
        <w:rPr>
          <w:rFonts w:ascii="Arial" w:hAnsi="Arial" w:cs="Arial"/>
          <w:sz w:val="28"/>
          <w:szCs w:val="28"/>
        </w:rPr>
        <w:t xml:space="preserve"> работы, продолжа</w:t>
      </w:r>
      <w:r w:rsidR="007A6261" w:rsidRPr="004061A2">
        <w:rPr>
          <w:rFonts w:ascii="Arial" w:hAnsi="Arial" w:cs="Arial"/>
          <w:sz w:val="28"/>
          <w:szCs w:val="28"/>
        </w:rPr>
        <w:t>йте</w:t>
      </w:r>
      <w:r w:rsidRPr="004061A2">
        <w:rPr>
          <w:rFonts w:ascii="Arial" w:hAnsi="Arial" w:cs="Arial"/>
          <w:sz w:val="28"/>
          <w:szCs w:val="28"/>
        </w:rPr>
        <w:t xml:space="preserve"> выполнять свои служебные обязанности.</w:t>
      </w:r>
    </w:p>
    <w:p w:rsidR="002B5F6C" w:rsidRPr="004061A2" w:rsidRDefault="009E2247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ab/>
      </w:r>
      <w:r w:rsidR="00E328CD" w:rsidRPr="004061A2">
        <w:rPr>
          <w:rFonts w:ascii="Arial" w:hAnsi="Arial" w:cs="Arial"/>
          <w:sz w:val="28"/>
          <w:szCs w:val="28"/>
        </w:rPr>
        <w:t>Учитывая</w:t>
      </w:r>
      <w:r w:rsidR="002B5F6C" w:rsidRPr="004061A2">
        <w:rPr>
          <w:rFonts w:ascii="Arial" w:hAnsi="Arial" w:cs="Arial"/>
          <w:sz w:val="28"/>
          <w:szCs w:val="28"/>
        </w:rPr>
        <w:t xml:space="preserve">, что в настоящее время телефон </w:t>
      </w:r>
      <w:r w:rsidR="00E328CD" w:rsidRPr="004061A2">
        <w:rPr>
          <w:rFonts w:ascii="Arial" w:hAnsi="Arial" w:cs="Arial"/>
          <w:sz w:val="28"/>
          <w:szCs w:val="28"/>
        </w:rPr>
        <w:t xml:space="preserve">часто используется для </w:t>
      </w:r>
      <w:r w:rsidR="002B5F6C" w:rsidRPr="004061A2">
        <w:rPr>
          <w:rFonts w:ascii="Arial" w:hAnsi="Arial" w:cs="Arial"/>
          <w:sz w:val="28"/>
          <w:szCs w:val="28"/>
        </w:rPr>
        <w:t>сообщени</w:t>
      </w:r>
      <w:r w:rsidR="00E328CD" w:rsidRPr="004061A2">
        <w:rPr>
          <w:rFonts w:ascii="Arial" w:hAnsi="Arial" w:cs="Arial"/>
          <w:sz w:val="28"/>
          <w:szCs w:val="28"/>
        </w:rPr>
        <w:t>я сведений</w:t>
      </w:r>
      <w:r w:rsidR="002B5F6C" w:rsidRPr="004061A2">
        <w:rPr>
          <w:rFonts w:ascii="Arial" w:hAnsi="Arial" w:cs="Arial"/>
          <w:sz w:val="28"/>
          <w:szCs w:val="28"/>
        </w:rPr>
        <w:t xml:space="preserve">, содержащих информацию о заложенных взрывных устройствах, о захвате людей в заложники, вымогательстве и шантаже, </w:t>
      </w:r>
      <w:r w:rsidR="002B5F6C" w:rsidRPr="004061A2">
        <w:rPr>
          <w:rFonts w:ascii="Arial" w:hAnsi="Arial" w:cs="Arial"/>
          <w:b/>
          <w:sz w:val="28"/>
          <w:szCs w:val="28"/>
        </w:rPr>
        <w:t>не оставляйте без внимания ни одного подобного сигнала</w:t>
      </w:r>
      <w:r w:rsidRPr="004061A2">
        <w:rPr>
          <w:rFonts w:ascii="Arial" w:hAnsi="Arial" w:cs="Arial"/>
          <w:sz w:val="28"/>
          <w:szCs w:val="28"/>
        </w:rPr>
        <w:t>!</w:t>
      </w:r>
    </w:p>
    <w:p w:rsidR="002B5F6C" w:rsidRPr="004061A2" w:rsidRDefault="002B5F6C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возможности, необходимо оснастить телефоны учреждения, указанные в официальных справочниках, автоматическим</w:t>
      </w:r>
      <w:r w:rsidR="001642A5" w:rsidRPr="004061A2">
        <w:rPr>
          <w:rFonts w:ascii="Arial" w:hAnsi="Arial" w:cs="Arial"/>
          <w:sz w:val="28"/>
          <w:szCs w:val="28"/>
        </w:rPr>
        <w:t>и</w:t>
      </w:r>
      <w:r w:rsidRPr="004061A2">
        <w:rPr>
          <w:rFonts w:ascii="Arial" w:hAnsi="Arial" w:cs="Arial"/>
          <w:sz w:val="28"/>
          <w:szCs w:val="28"/>
        </w:rPr>
        <w:t xml:space="preserve"> определителями номера и записывающей аппаратурой.</w:t>
      </w:r>
    </w:p>
    <w:p w:rsidR="00EC2A94" w:rsidRPr="004061A2" w:rsidRDefault="00C873F8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-3175</wp:posOffset>
            </wp:positionH>
            <wp:positionV relativeFrom="paragraph">
              <wp:posOffset>116205</wp:posOffset>
            </wp:positionV>
            <wp:extent cx="6090285" cy="4076700"/>
            <wp:effectExtent l="19050" t="19050" r="24765" b="19050"/>
            <wp:wrapSquare wrapText="bothSides"/>
            <wp:docPr id="15" name="Рисунок 15" descr="ложный зво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ложный звон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076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B5F6C" w:rsidRPr="004061A2" w:rsidRDefault="002B5F6C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3. При поступлении угрозы в письменной форме</w:t>
      </w:r>
    </w:p>
    <w:p w:rsidR="002B5F6C" w:rsidRPr="004061A2" w:rsidRDefault="002B5F6C" w:rsidP="00476A7E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Угрозы в письменной форме могут поступить в учреждение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</w:t>
      </w:r>
      <w:r w:rsidRPr="004061A2">
        <w:rPr>
          <w:rFonts w:ascii="Arial" w:hAnsi="Arial" w:cs="Arial"/>
          <w:sz w:val="28"/>
          <w:szCs w:val="28"/>
        </w:rPr>
        <w:t xml:space="preserve">как по почте, так и в результате обнаружения различного рода анонимных материалов </w:t>
      </w:r>
      <w:r w:rsidRPr="004061A2">
        <w:rPr>
          <w:rFonts w:ascii="Arial" w:hAnsi="Arial" w:cs="Arial"/>
          <w:i/>
        </w:rPr>
        <w:t>(записки, надписи, информация на дискете и т.д.)</w:t>
      </w:r>
      <w:r w:rsidRPr="004061A2">
        <w:rPr>
          <w:rFonts w:ascii="Arial" w:hAnsi="Arial" w:cs="Arial"/>
          <w:sz w:val="28"/>
          <w:szCs w:val="28"/>
        </w:rPr>
        <w:t>.</w:t>
      </w:r>
    </w:p>
    <w:p w:rsidR="009E2247" w:rsidRPr="004061A2" w:rsidRDefault="002B5F6C" w:rsidP="00476A7E">
      <w:pPr>
        <w:ind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После получения материала угрожающего характера необходимо </w:t>
      </w:r>
      <w:r w:rsidR="009830D6" w:rsidRPr="004061A2">
        <w:rPr>
          <w:rFonts w:ascii="Arial" w:hAnsi="Arial" w:cs="Arial"/>
          <w:sz w:val="28"/>
          <w:szCs w:val="28"/>
        </w:rPr>
        <w:t xml:space="preserve">ограничить круг лиц, знакомившихся с содержанием документа, а также </w:t>
      </w:r>
      <w:r w:rsidRPr="004061A2">
        <w:rPr>
          <w:rFonts w:ascii="Arial" w:hAnsi="Arial" w:cs="Arial"/>
          <w:sz w:val="28"/>
          <w:szCs w:val="28"/>
        </w:rPr>
        <w:t>принять меры к его сохранению и своевременной передаче в правоохранительные органы.</w:t>
      </w:r>
      <w:r w:rsidR="00F456C8" w:rsidRPr="004061A2">
        <w:rPr>
          <w:rFonts w:ascii="Arial" w:hAnsi="Arial" w:cs="Arial"/>
          <w:sz w:val="28"/>
          <w:szCs w:val="28"/>
        </w:rPr>
        <w:t xml:space="preserve"> </w:t>
      </w:r>
    </w:p>
    <w:p w:rsidR="00F0655B" w:rsidRPr="00AA0A24" w:rsidRDefault="00F0655B" w:rsidP="00476A7E">
      <w:pPr>
        <w:ind w:right="-1" w:firstLine="709"/>
        <w:jc w:val="both"/>
        <w:rPr>
          <w:rFonts w:ascii="Arial" w:hAnsi="Arial" w:cs="Arial"/>
          <w:b/>
          <w:sz w:val="16"/>
          <w:szCs w:val="16"/>
        </w:rPr>
      </w:pPr>
    </w:p>
    <w:p w:rsidR="00E87AB8" w:rsidRDefault="00E87AB8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E87AB8" w:rsidRDefault="00E87AB8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2B5F6C" w:rsidRPr="004061A2" w:rsidRDefault="009830D6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lastRenderedPageBreak/>
        <w:t>В этих целях</w:t>
      </w:r>
      <w:r w:rsidR="00F456C8" w:rsidRPr="004061A2">
        <w:rPr>
          <w:rFonts w:ascii="Arial" w:hAnsi="Arial" w:cs="Arial"/>
          <w:b/>
          <w:sz w:val="28"/>
          <w:szCs w:val="28"/>
        </w:rPr>
        <w:t>:</w:t>
      </w:r>
    </w:p>
    <w:p w:rsidR="002B5F6C" w:rsidRPr="004061A2" w:rsidRDefault="00F456C8" w:rsidP="00476A7E">
      <w:pPr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с </w:t>
      </w:r>
      <w:r w:rsidR="002B5F6C" w:rsidRPr="004061A2">
        <w:rPr>
          <w:rFonts w:ascii="Arial" w:hAnsi="Arial" w:cs="Arial"/>
          <w:sz w:val="28"/>
          <w:szCs w:val="28"/>
        </w:rPr>
        <w:t xml:space="preserve">полученным материалом необходимо обращаться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         </w:t>
      </w:r>
      <w:r w:rsidR="002B5F6C" w:rsidRPr="004061A2">
        <w:rPr>
          <w:rFonts w:ascii="Arial" w:hAnsi="Arial" w:cs="Arial"/>
          <w:sz w:val="28"/>
          <w:szCs w:val="28"/>
        </w:rPr>
        <w:t>с максимальной осторожно</w:t>
      </w:r>
      <w:r w:rsidR="00821F7C" w:rsidRPr="004061A2">
        <w:rPr>
          <w:rFonts w:ascii="Arial" w:hAnsi="Arial" w:cs="Arial"/>
          <w:sz w:val="28"/>
          <w:szCs w:val="28"/>
        </w:rPr>
        <w:t>стью</w:t>
      </w:r>
      <w:r w:rsidRPr="004061A2">
        <w:rPr>
          <w:rFonts w:ascii="Arial" w:hAnsi="Arial" w:cs="Arial"/>
          <w:sz w:val="28"/>
          <w:szCs w:val="28"/>
        </w:rPr>
        <w:t>,</w:t>
      </w:r>
      <w:r w:rsidR="002B5F6C" w:rsidRPr="004061A2">
        <w:rPr>
          <w:rFonts w:ascii="Arial" w:hAnsi="Arial" w:cs="Arial"/>
          <w:sz w:val="28"/>
          <w:szCs w:val="28"/>
        </w:rPr>
        <w:t xml:space="preserve"> </w:t>
      </w:r>
      <w:r w:rsidRPr="004061A2">
        <w:rPr>
          <w:rFonts w:ascii="Arial" w:hAnsi="Arial" w:cs="Arial"/>
          <w:sz w:val="28"/>
          <w:szCs w:val="28"/>
        </w:rPr>
        <w:t>п</w:t>
      </w:r>
      <w:r w:rsidR="002B5F6C" w:rsidRPr="004061A2">
        <w:rPr>
          <w:rFonts w:ascii="Arial" w:hAnsi="Arial" w:cs="Arial"/>
          <w:sz w:val="28"/>
          <w:szCs w:val="28"/>
        </w:rPr>
        <w:t>о возможности</w:t>
      </w:r>
      <w:r w:rsidRPr="004061A2">
        <w:rPr>
          <w:rFonts w:ascii="Arial" w:hAnsi="Arial" w:cs="Arial"/>
          <w:sz w:val="28"/>
          <w:szCs w:val="28"/>
        </w:rPr>
        <w:t>,</w:t>
      </w:r>
      <w:r w:rsidR="002B5F6C" w:rsidRPr="004061A2">
        <w:rPr>
          <w:rFonts w:ascii="Arial" w:hAnsi="Arial" w:cs="Arial"/>
          <w:sz w:val="28"/>
          <w:szCs w:val="28"/>
        </w:rPr>
        <w:t xml:space="preserve"> упаковать</w:t>
      </w:r>
      <w:r w:rsidR="006B5331" w:rsidRPr="004061A2">
        <w:rPr>
          <w:rFonts w:ascii="Arial" w:hAnsi="Arial" w:cs="Arial"/>
          <w:sz w:val="28"/>
          <w:szCs w:val="28"/>
        </w:rPr>
        <w:t xml:space="preserve"> </w:t>
      </w:r>
      <w:r w:rsidR="002B5F6C" w:rsidRPr="004061A2">
        <w:rPr>
          <w:rFonts w:ascii="Arial" w:hAnsi="Arial" w:cs="Arial"/>
          <w:sz w:val="28"/>
          <w:szCs w:val="28"/>
        </w:rPr>
        <w:t>его в чистый, плотно закрывающийся полиэтиленовый пакет</w:t>
      </w:r>
      <w:r w:rsidR="006B5331" w:rsidRPr="004061A2">
        <w:rPr>
          <w:rFonts w:ascii="Arial" w:hAnsi="Arial" w:cs="Arial"/>
          <w:sz w:val="28"/>
          <w:szCs w:val="28"/>
        </w:rPr>
        <w:t xml:space="preserve"> </w:t>
      </w:r>
      <w:r w:rsidR="002B5F6C" w:rsidRPr="004061A2">
        <w:rPr>
          <w:rFonts w:ascii="Arial" w:hAnsi="Arial" w:cs="Arial"/>
          <w:sz w:val="28"/>
          <w:szCs w:val="28"/>
        </w:rPr>
        <w:t>и поместить в плотную папку</w:t>
      </w:r>
      <w:r w:rsidRPr="004061A2">
        <w:rPr>
          <w:rFonts w:ascii="Arial" w:hAnsi="Arial" w:cs="Arial"/>
          <w:sz w:val="28"/>
          <w:szCs w:val="28"/>
        </w:rPr>
        <w:t>;</w:t>
      </w:r>
      <w:r w:rsidR="002B5F6C" w:rsidRPr="004061A2">
        <w:rPr>
          <w:rFonts w:ascii="Arial" w:hAnsi="Arial" w:cs="Arial"/>
          <w:sz w:val="28"/>
          <w:szCs w:val="28"/>
        </w:rPr>
        <w:t xml:space="preserve"> </w:t>
      </w:r>
    </w:p>
    <w:p w:rsidR="002B5F6C" w:rsidRPr="004061A2" w:rsidRDefault="009830D6" w:rsidP="00476A7E">
      <w:pPr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стараться </w:t>
      </w:r>
      <w:r w:rsidR="002B5F6C" w:rsidRPr="004061A2">
        <w:rPr>
          <w:rFonts w:ascii="Arial" w:hAnsi="Arial" w:cs="Arial"/>
          <w:sz w:val="28"/>
          <w:szCs w:val="28"/>
        </w:rPr>
        <w:t>не оставля</w:t>
      </w:r>
      <w:r w:rsidRPr="004061A2">
        <w:rPr>
          <w:rFonts w:ascii="Arial" w:hAnsi="Arial" w:cs="Arial"/>
          <w:sz w:val="28"/>
          <w:szCs w:val="28"/>
        </w:rPr>
        <w:t>ть</w:t>
      </w:r>
      <w:r w:rsidR="002B5F6C" w:rsidRPr="004061A2">
        <w:rPr>
          <w:rFonts w:ascii="Arial" w:hAnsi="Arial" w:cs="Arial"/>
          <w:sz w:val="28"/>
          <w:szCs w:val="28"/>
        </w:rPr>
        <w:t xml:space="preserve"> на документ</w:t>
      </w:r>
      <w:r w:rsidRPr="004061A2">
        <w:rPr>
          <w:rFonts w:ascii="Arial" w:hAnsi="Arial" w:cs="Arial"/>
          <w:sz w:val="28"/>
          <w:szCs w:val="28"/>
        </w:rPr>
        <w:t>е</w:t>
      </w:r>
      <w:r w:rsidR="002B5F6C" w:rsidRPr="004061A2">
        <w:rPr>
          <w:rFonts w:ascii="Arial" w:hAnsi="Arial" w:cs="Arial"/>
          <w:sz w:val="28"/>
          <w:szCs w:val="28"/>
        </w:rPr>
        <w:t xml:space="preserve"> отпечатков своих пальцев;</w:t>
      </w:r>
    </w:p>
    <w:p w:rsidR="002B5F6C" w:rsidRPr="004061A2" w:rsidRDefault="002B5F6C" w:rsidP="00476A7E">
      <w:pPr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документ поступил в конверте</w:t>
      </w:r>
      <w:r w:rsidR="009830D6" w:rsidRPr="004061A2">
        <w:rPr>
          <w:rFonts w:ascii="Arial" w:hAnsi="Arial" w:cs="Arial"/>
          <w:sz w:val="28"/>
          <w:szCs w:val="28"/>
        </w:rPr>
        <w:t>,</w:t>
      </w:r>
      <w:r w:rsidRPr="004061A2">
        <w:rPr>
          <w:rFonts w:ascii="Arial" w:hAnsi="Arial" w:cs="Arial"/>
          <w:sz w:val="28"/>
          <w:szCs w:val="28"/>
        </w:rPr>
        <w:t xml:space="preserve"> его вскрытие производит</w:t>
      </w:r>
      <w:r w:rsidR="00E328CD" w:rsidRPr="004061A2">
        <w:rPr>
          <w:rFonts w:ascii="Arial" w:hAnsi="Arial" w:cs="Arial"/>
          <w:sz w:val="28"/>
          <w:szCs w:val="28"/>
        </w:rPr>
        <w:t>ь</w:t>
      </w:r>
      <w:r w:rsidRPr="004061A2">
        <w:rPr>
          <w:rFonts w:ascii="Arial" w:hAnsi="Arial" w:cs="Arial"/>
          <w:sz w:val="28"/>
          <w:szCs w:val="28"/>
        </w:rPr>
        <w:t xml:space="preserve"> только с левой или правой стороны, аккуратно отрезая кромки</w:t>
      </w:r>
      <w:r w:rsidR="00E328CD" w:rsidRPr="004061A2">
        <w:rPr>
          <w:rFonts w:ascii="Arial" w:hAnsi="Arial" w:cs="Arial"/>
          <w:sz w:val="28"/>
          <w:szCs w:val="28"/>
        </w:rPr>
        <w:t xml:space="preserve"> конверта</w:t>
      </w:r>
      <w:r w:rsidRPr="004061A2">
        <w:rPr>
          <w:rFonts w:ascii="Arial" w:hAnsi="Arial" w:cs="Arial"/>
          <w:sz w:val="28"/>
          <w:szCs w:val="28"/>
        </w:rPr>
        <w:t xml:space="preserve"> ножницами;</w:t>
      </w:r>
    </w:p>
    <w:p w:rsidR="00476A7E" w:rsidRPr="00476A7E" w:rsidRDefault="002B5F6C" w:rsidP="00476A7E">
      <w:pPr>
        <w:numPr>
          <w:ilvl w:val="0"/>
          <w:numId w:val="11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сохран</w:t>
      </w:r>
      <w:r w:rsidR="00F456C8" w:rsidRPr="004061A2">
        <w:rPr>
          <w:rFonts w:ascii="Arial" w:hAnsi="Arial" w:cs="Arial"/>
          <w:sz w:val="28"/>
          <w:szCs w:val="28"/>
        </w:rPr>
        <w:t>яй</w:t>
      </w:r>
      <w:r w:rsidRPr="004061A2">
        <w:rPr>
          <w:rFonts w:ascii="Arial" w:hAnsi="Arial" w:cs="Arial"/>
          <w:sz w:val="28"/>
          <w:szCs w:val="28"/>
        </w:rPr>
        <w:t>т</w:t>
      </w:r>
      <w:r w:rsidR="00F456C8" w:rsidRPr="004061A2">
        <w:rPr>
          <w:rFonts w:ascii="Arial" w:hAnsi="Arial" w:cs="Arial"/>
          <w:sz w:val="28"/>
          <w:szCs w:val="28"/>
        </w:rPr>
        <w:t>е</w:t>
      </w:r>
      <w:r w:rsidRPr="004061A2">
        <w:rPr>
          <w:rFonts w:ascii="Arial" w:hAnsi="Arial" w:cs="Arial"/>
          <w:sz w:val="28"/>
          <w:szCs w:val="28"/>
        </w:rPr>
        <w:t xml:space="preserve"> </w:t>
      </w:r>
      <w:r w:rsidR="009830D6" w:rsidRPr="004061A2">
        <w:rPr>
          <w:rFonts w:ascii="Arial" w:hAnsi="Arial" w:cs="Arial"/>
          <w:sz w:val="28"/>
          <w:szCs w:val="28"/>
        </w:rPr>
        <w:t>все поступившие</w:t>
      </w:r>
      <w:r w:rsidRPr="004061A2">
        <w:rPr>
          <w:rFonts w:ascii="Arial" w:hAnsi="Arial" w:cs="Arial"/>
          <w:sz w:val="28"/>
          <w:szCs w:val="28"/>
        </w:rPr>
        <w:t xml:space="preserve"> </w:t>
      </w:r>
      <w:r w:rsidR="009830D6" w:rsidRPr="004061A2">
        <w:rPr>
          <w:rFonts w:ascii="Arial" w:hAnsi="Arial" w:cs="Arial"/>
          <w:sz w:val="28"/>
          <w:szCs w:val="28"/>
        </w:rPr>
        <w:t>материалы</w:t>
      </w:r>
      <w:r w:rsidR="00F456C8" w:rsidRPr="004061A2">
        <w:rPr>
          <w:rFonts w:ascii="Arial" w:hAnsi="Arial" w:cs="Arial"/>
          <w:sz w:val="28"/>
          <w:szCs w:val="28"/>
        </w:rPr>
        <w:t>:</w:t>
      </w:r>
      <w:r w:rsidRPr="004061A2">
        <w:rPr>
          <w:rFonts w:ascii="Arial" w:hAnsi="Arial" w:cs="Arial"/>
          <w:sz w:val="28"/>
          <w:szCs w:val="28"/>
        </w:rPr>
        <w:t xml:space="preserve"> сам документ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  </w:t>
      </w:r>
      <w:r w:rsidRPr="004061A2">
        <w:rPr>
          <w:rFonts w:ascii="Arial" w:hAnsi="Arial" w:cs="Arial"/>
          <w:sz w:val="28"/>
          <w:szCs w:val="28"/>
        </w:rPr>
        <w:t>с текстом, любые вложения, конверт и упаковку</w:t>
      </w:r>
      <w:r w:rsidR="00476A7E">
        <w:rPr>
          <w:rFonts w:ascii="Arial" w:hAnsi="Arial" w:cs="Arial"/>
          <w:sz w:val="28"/>
          <w:szCs w:val="28"/>
        </w:rPr>
        <w:t>,</w:t>
      </w:r>
      <w:r w:rsidR="00476A7E" w:rsidRPr="00476A7E">
        <w:rPr>
          <w:rFonts w:ascii="Arial" w:hAnsi="Arial" w:cs="Arial"/>
          <w:sz w:val="28"/>
          <w:szCs w:val="28"/>
        </w:rPr>
        <w:t xml:space="preserve"> н</w:t>
      </w:r>
      <w:r w:rsidR="00476A7E">
        <w:rPr>
          <w:rFonts w:ascii="Arial" w:hAnsi="Arial" w:cs="Arial"/>
          <w:sz w:val="28"/>
          <w:szCs w:val="28"/>
        </w:rPr>
        <w:t>и</w:t>
      </w:r>
      <w:r w:rsidR="00476A7E" w:rsidRPr="00476A7E">
        <w:rPr>
          <w:rFonts w:ascii="Arial" w:hAnsi="Arial" w:cs="Arial"/>
          <w:sz w:val="28"/>
          <w:szCs w:val="28"/>
        </w:rPr>
        <w:t>чего не выбрасывать;</w:t>
      </w:r>
    </w:p>
    <w:p w:rsidR="002B5F6C" w:rsidRPr="004061A2" w:rsidRDefault="00F456C8" w:rsidP="00476A7E">
      <w:pPr>
        <w:numPr>
          <w:ilvl w:val="0"/>
          <w:numId w:val="11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поступившие </w:t>
      </w:r>
      <w:r w:rsidR="002B5F6C" w:rsidRPr="004061A2">
        <w:rPr>
          <w:rFonts w:ascii="Arial" w:hAnsi="Arial" w:cs="Arial"/>
          <w:sz w:val="28"/>
          <w:szCs w:val="28"/>
        </w:rPr>
        <w:t>материалы не должны сшиваться, склеиваться, на них не</w:t>
      </w:r>
      <w:r w:rsidRPr="004061A2">
        <w:rPr>
          <w:rFonts w:ascii="Arial" w:hAnsi="Arial" w:cs="Arial"/>
          <w:sz w:val="28"/>
          <w:szCs w:val="28"/>
        </w:rPr>
        <w:t>льзя</w:t>
      </w:r>
      <w:r w:rsidR="002B5F6C" w:rsidRPr="004061A2">
        <w:rPr>
          <w:rFonts w:ascii="Arial" w:hAnsi="Arial" w:cs="Arial"/>
          <w:sz w:val="28"/>
          <w:szCs w:val="28"/>
        </w:rPr>
        <w:t xml:space="preserve"> </w:t>
      </w:r>
      <w:r w:rsidRPr="004061A2">
        <w:rPr>
          <w:rFonts w:ascii="Arial" w:hAnsi="Arial" w:cs="Arial"/>
          <w:sz w:val="28"/>
          <w:szCs w:val="28"/>
        </w:rPr>
        <w:t>ставить регистрационные штампы,</w:t>
      </w:r>
      <w:r w:rsidR="002B5F6C" w:rsidRPr="004061A2">
        <w:rPr>
          <w:rFonts w:ascii="Arial" w:hAnsi="Arial" w:cs="Arial"/>
          <w:sz w:val="28"/>
          <w:szCs w:val="28"/>
        </w:rPr>
        <w:t xml:space="preserve"> делать надписи, подчеркивать или обводить отдельные места в тексте, писать резолюции и указания, также запрещается их мят</w:t>
      </w:r>
      <w:r w:rsidRPr="004061A2">
        <w:rPr>
          <w:rFonts w:ascii="Arial" w:hAnsi="Arial" w:cs="Arial"/>
          <w:sz w:val="28"/>
          <w:szCs w:val="28"/>
        </w:rPr>
        <w:t>ь и сгибать.</w:t>
      </w:r>
    </w:p>
    <w:p w:rsidR="00F0655B" w:rsidRPr="00B32F15" w:rsidRDefault="00F0655B" w:rsidP="00476A7E">
      <w:pPr>
        <w:tabs>
          <w:tab w:val="left" w:pos="993"/>
        </w:tabs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2B5F6C" w:rsidRPr="004061A2" w:rsidRDefault="002B5F6C" w:rsidP="00476A7E">
      <w:pPr>
        <w:tabs>
          <w:tab w:val="left" w:pos="993"/>
        </w:tabs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 xml:space="preserve">4. При совершении террористического акта на объекте </w:t>
      </w:r>
    </w:p>
    <w:p w:rsidR="009E2247" w:rsidRPr="00B32F15" w:rsidRDefault="009E2247" w:rsidP="00476A7E">
      <w:pPr>
        <w:ind w:right="-1" w:firstLine="708"/>
        <w:jc w:val="both"/>
        <w:rPr>
          <w:rFonts w:ascii="Arial" w:hAnsi="Arial" w:cs="Arial"/>
          <w:sz w:val="28"/>
          <w:szCs w:val="28"/>
        </w:rPr>
      </w:pPr>
    </w:p>
    <w:p w:rsidR="002B5F6C" w:rsidRPr="004061A2" w:rsidRDefault="00B42F89" w:rsidP="00476A7E">
      <w:pPr>
        <w:ind w:right="-1" w:firstLine="708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4.1.</w:t>
      </w:r>
      <w:r w:rsidRPr="004061A2">
        <w:rPr>
          <w:rFonts w:ascii="Arial" w:hAnsi="Arial" w:cs="Arial"/>
          <w:sz w:val="28"/>
          <w:szCs w:val="28"/>
        </w:rPr>
        <w:t xml:space="preserve"> </w:t>
      </w:r>
      <w:r w:rsidR="002B5F6C" w:rsidRPr="004061A2">
        <w:rPr>
          <w:rFonts w:ascii="Arial" w:hAnsi="Arial" w:cs="Arial"/>
          <w:b/>
          <w:sz w:val="28"/>
          <w:szCs w:val="28"/>
        </w:rPr>
        <w:t>При подрыве взрывного устройства</w:t>
      </w:r>
      <w:r w:rsidR="002B5F6C" w:rsidRPr="004061A2">
        <w:rPr>
          <w:rFonts w:ascii="Arial" w:hAnsi="Arial" w:cs="Arial"/>
          <w:sz w:val="28"/>
          <w:szCs w:val="28"/>
        </w:rPr>
        <w:t>:</w:t>
      </w:r>
    </w:p>
    <w:p w:rsidR="002B5F6C" w:rsidRPr="004061A2" w:rsidRDefault="002B5F6C" w:rsidP="00476A7E">
      <w:pPr>
        <w:numPr>
          <w:ilvl w:val="0"/>
          <w:numId w:val="1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незамедлительно сообщит</w:t>
      </w:r>
      <w:r w:rsidR="00F456C8" w:rsidRPr="004061A2">
        <w:rPr>
          <w:rFonts w:ascii="Arial" w:hAnsi="Arial" w:cs="Arial"/>
          <w:sz w:val="28"/>
          <w:szCs w:val="28"/>
        </w:rPr>
        <w:t>е</w:t>
      </w:r>
      <w:r w:rsidRPr="004061A2">
        <w:rPr>
          <w:rFonts w:ascii="Arial" w:hAnsi="Arial" w:cs="Arial"/>
          <w:sz w:val="28"/>
          <w:szCs w:val="28"/>
        </w:rPr>
        <w:t xml:space="preserve"> о случившемся в правоохранительные органы, выз</w:t>
      </w:r>
      <w:r w:rsidR="00F456C8" w:rsidRPr="004061A2">
        <w:rPr>
          <w:rFonts w:ascii="Arial" w:hAnsi="Arial" w:cs="Arial"/>
          <w:sz w:val="28"/>
          <w:szCs w:val="28"/>
        </w:rPr>
        <w:t>овите</w:t>
      </w:r>
      <w:r w:rsidRPr="004061A2">
        <w:rPr>
          <w:rFonts w:ascii="Arial" w:hAnsi="Arial" w:cs="Arial"/>
          <w:sz w:val="28"/>
          <w:szCs w:val="28"/>
        </w:rPr>
        <w:t xml:space="preserve"> скорую помощь;</w:t>
      </w:r>
    </w:p>
    <w:p w:rsidR="002B5F6C" w:rsidRPr="004061A2" w:rsidRDefault="002B5F6C" w:rsidP="00476A7E">
      <w:pPr>
        <w:numPr>
          <w:ilvl w:val="0"/>
          <w:numId w:val="12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</w:t>
      </w:r>
      <w:r w:rsidR="00F456C8" w:rsidRPr="004061A2">
        <w:rPr>
          <w:rFonts w:ascii="Arial" w:hAnsi="Arial" w:cs="Arial"/>
          <w:sz w:val="28"/>
          <w:szCs w:val="28"/>
        </w:rPr>
        <w:t>мите</w:t>
      </w:r>
      <w:r w:rsidRPr="004061A2">
        <w:rPr>
          <w:rFonts w:ascii="Arial" w:hAnsi="Arial" w:cs="Arial"/>
          <w:sz w:val="28"/>
          <w:szCs w:val="28"/>
        </w:rPr>
        <w:t xml:space="preserve"> меры к спасению людей, </w:t>
      </w:r>
      <w:r w:rsidR="00E87AB8">
        <w:rPr>
          <w:rFonts w:ascii="Arial" w:hAnsi="Arial" w:cs="Arial"/>
          <w:sz w:val="28"/>
          <w:szCs w:val="28"/>
        </w:rPr>
        <w:t>эвакуации</w:t>
      </w:r>
      <w:r w:rsidR="00FD2B6D">
        <w:rPr>
          <w:rFonts w:ascii="Arial" w:hAnsi="Arial" w:cs="Arial"/>
          <w:sz w:val="28"/>
          <w:szCs w:val="28"/>
        </w:rPr>
        <w:t xml:space="preserve"> и </w:t>
      </w:r>
      <w:r w:rsidRPr="004061A2">
        <w:rPr>
          <w:rFonts w:ascii="Arial" w:hAnsi="Arial" w:cs="Arial"/>
          <w:sz w:val="28"/>
          <w:szCs w:val="28"/>
        </w:rPr>
        <w:t>удалению их из опасной зоны, оказанию помощи пострадавшим и направлению их в лечебные учреждения;</w:t>
      </w:r>
    </w:p>
    <w:p w:rsidR="00FD2B6D" w:rsidRDefault="00FD2B6D" w:rsidP="00FD2B6D">
      <w:pPr>
        <w:numPr>
          <w:ilvl w:val="0"/>
          <w:numId w:val="1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возникновении массовой паники </w:t>
      </w:r>
      <w:r w:rsidRPr="00FD2B6D">
        <w:rPr>
          <w:rFonts w:ascii="Arial" w:hAnsi="Arial" w:cs="Arial"/>
          <w:sz w:val="28"/>
          <w:szCs w:val="28"/>
        </w:rPr>
        <w:t>избега</w:t>
      </w:r>
      <w:r w:rsidR="00901087">
        <w:rPr>
          <w:rFonts w:ascii="Arial" w:hAnsi="Arial" w:cs="Arial"/>
          <w:sz w:val="28"/>
          <w:szCs w:val="28"/>
        </w:rPr>
        <w:t>й</w:t>
      </w:r>
      <w:r w:rsidRPr="00FD2B6D">
        <w:rPr>
          <w:rFonts w:ascii="Arial" w:hAnsi="Arial" w:cs="Arial"/>
          <w:sz w:val="28"/>
          <w:szCs w:val="28"/>
        </w:rPr>
        <w:t>т</w:t>
      </w:r>
      <w:r w:rsidR="00901087">
        <w:rPr>
          <w:rFonts w:ascii="Arial" w:hAnsi="Arial" w:cs="Arial"/>
          <w:sz w:val="28"/>
          <w:szCs w:val="28"/>
        </w:rPr>
        <w:t>е</w:t>
      </w:r>
      <w:r w:rsidRPr="00FD2B6D">
        <w:rPr>
          <w:rFonts w:ascii="Arial" w:hAnsi="Arial" w:cs="Arial"/>
          <w:sz w:val="28"/>
          <w:szCs w:val="28"/>
        </w:rPr>
        <w:t xml:space="preserve"> толпы, постара</w:t>
      </w:r>
      <w:r w:rsidR="00901087">
        <w:rPr>
          <w:rFonts w:ascii="Arial" w:hAnsi="Arial" w:cs="Arial"/>
          <w:sz w:val="28"/>
          <w:szCs w:val="28"/>
        </w:rPr>
        <w:t xml:space="preserve">йтесь </w:t>
      </w:r>
      <w:r w:rsidRPr="00FD2B6D">
        <w:rPr>
          <w:rFonts w:ascii="Arial" w:hAnsi="Arial" w:cs="Arial"/>
          <w:sz w:val="28"/>
          <w:szCs w:val="28"/>
        </w:rPr>
        <w:t>двигаться одиночно</w:t>
      </w:r>
      <w:r>
        <w:rPr>
          <w:rFonts w:ascii="Arial" w:hAnsi="Arial" w:cs="Arial"/>
          <w:sz w:val="28"/>
          <w:szCs w:val="28"/>
        </w:rPr>
        <w:t>, никогда не двигайтесь против толпы;</w:t>
      </w:r>
    </w:p>
    <w:p w:rsidR="00FD2B6D" w:rsidRPr="00FD2B6D" w:rsidRDefault="00FD2B6D" w:rsidP="00FD2B6D">
      <w:pPr>
        <w:numPr>
          <w:ilvl w:val="0"/>
          <w:numId w:val="1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D2B6D">
        <w:rPr>
          <w:rFonts w:ascii="Arial" w:hAnsi="Arial" w:cs="Arial"/>
          <w:sz w:val="28"/>
          <w:szCs w:val="28"/>
        </w:rPr>
        <w:t xml:space="preserve">если вы оказались в толпе снимите с себя галстук </w:t>
      </w:r>
      <w:r w:rsidRPr="00901087">
        <w:rPr>
          <w:rFonts w:ascii="Arial" w:hAnsi="Arial" w:cs="Arial"/>
          <w:i/>
          <w:szCs w:val="28"/>
        </w:rPr>
        <w:t>(шарф, шейный платок и т.д.)</w:t>
      </w:r>
      <w:r w:rsidRPr="00FD2B6D">
        <w:rPr>
          <w:rFonts w:ascii="Arial" w:hAnsi="Arial" w:cs="Arial"/>
          <w:sz w:val="28"/>
          <w:szCs w:val="28"/>
        </w:rPr>
        <w:t>, чтобы не зацепиться и не спровоцировать удушение, освободите руки от ненужных предметов, согните их в локтях и прижмите к корпусу</w:t>
      </w:r>
      <w:r w:rsidR="0090108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защищая диафрагму</w:t>
      </w:r>
      <w:r w:rsidRPr="00FD2B6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з</w:t>
      </w:r>
      <w:r w:rsidRPr="00FD2B6D">
        <w:rPr>
          <w:rFonts w:ascii="Arial" w:hAnsi="Arial" w:cs="Arial"/>
          <w:sz w:val="28"/>
          <w:szCs w:val="28"/>
        </w:rPr>
        <w:t>астегните одежду на все пуговицы;</w:t>
      </w:r>
    </w:p>
    <w:p w:rsidR="00FD2B6D" w:rsidRDefault="0081232E" w:rsidP="00476A7E">
      <w:pPr>
        <w:numPr>
          <w:ilvl w:val="0"/>
          <w:numId w:val="12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главная задача в толпе -  не упасть. Но если вы упали, следует защитить голову руками, быстро подтянуть ноги и постараться рывком встать с земли;</w:t>
      </w:r>
    </w:p>
    <w:p w:rsidR="002B5F6C" w:rsidRPr="004061A2" w:rsidRDefault="002B5F6C" w:rsidP="00476A7E">
      <w:pPr>
        <w:numPr>
          <w:ilvl w:val="0"/>
          <w:numId w:val="12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</w:t>
      </w:r>
      <w:r w:rsidR="00F456C8" w:rsidRPr="004061A2">
        <w:rPr>
          <w:rFonts w:ascii="Arial" w:hAnsi="Arial" w:cs="Arial"/>
          <w:sz w:val="28"/>
          <w:szCs w:val="28"/>
        </w:rPr>
        <w:t>йте</w:t>
      </w:r>
      <w:r w:rsidRPr="004061A2">
        <w:rPr>
          <w:rFonts w:ascii="Arial" w:hAnsi="Arial" w:cs="Arial"/>
          <w:sz w:val="28"/>
          <w:szCs w:val="28"/>
        </w:rPr>
        <w:t xml:space="preserve"> посторонних </w:t>
      </w:r>
      <w:r w:rsidR="00F456C8" w:rsidRPr="004061A2">
        <w:rPr>
          <w:rFonts w:ascii="Arial" w:hAnsi="Arial" w:cs="Arial"/>
          <w:sz w:val="28"/>
          <w:szCs w:val="28"/>
        </w:rPr>
        <w:t xml:space="preserve">лиц </w:t>
      </w:r>
      <w:r w:rsidRPr="004061A2">
        <w:rPr>
          <w:rFonts w:ascii="Arial" w:hAnsi="Arial" w:cs="Arial"/>
          <w:sz w:val="28"/>
          <w:szCs w:val="28"/>
        </w:rPr>
        <w:t xml:space="preserve">к месту происшествия; </w:t>
      </w:r>
    </w:p>
    <w:p w:rsidR="00B32F15" w:rsidRDefault="002B5F6C" w:rsidP="00476A7E">
      <w:pPr>
        <w:numPr>
          <w:ilvl w:val="0"/>
          <w:numId w:val="12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B32F15">
        <w:rPr>
          <w:rFonts w:ascii="Arial" w:hAnsi="Arial" w:cs="Arial"/>
          <w:sz w:val="28"/>
          <w:szCs w:val="28"/>
        </w:rPr>
        <w:t>в случае обнаружения предметов, представляющих опасность, при</w:t>
      </w:r>
      <w:r w:rsidR="00F456C8" w:rsidRPr="00B32F15">
        <w:rPr>
          <w:rFonts w:ascii="Arial" w:hAnsi="Arial" w:cs="Arial"/>
          <w:sz w:val="28"/>
          <w:szCs w:val="28"/>
        </w:rPr>
        <w:t>мите</w:t>
      </w:r>
      <w:r w:rsidRPr="00B32F15">
        <w:rPr>
          <w:rFonts w:ascii="Arial" w:hAnsi="Arial" w:cs="Arial"/>
          <w:sz w:val="28"/>
          <w:szCs w:val="28"/>
        </w:rPr>
        <w:t xml:space="preserve"> меры к оцеплению опасной зоны</w:t>
      </w:r>
      <w:r w:rsidR="00B32F15">
        <w:rPr>
          <w:rFonts w:ascii="Arial" w:hAnsi="Arial" w:cs="Arial"/>
          <w:sz w:val="28"/>
          <w:szCs w:val="28"/>
        </w:rPr>
        <w:t xml:space="preserve"> и недопущению прохода транспорта и людей</w:t>
      </w:r>
      <w:r w:rsidRPr="00B32F15">
        <w:rPr>
          <w:rFonts w:ascii="Arial" w:hAnsi="Arial" w:cs="Arial"/>
          <w:sz w:val="28"/>
          <w:szCs w:val="28"/>
        </w:rPr>
        <w:t>;</w:t>
      </w:r>
    </w:p>
    <w:p w:rsidR="00B32F15" w:rsidRPr="00B32F15" w:rsidRDefault="00B32F15" w:rsidP="00B32F15">
      <w:pPr>
        <w:numPr>
          <w:ilvl w:val="0"/>
          <w:numId w:val="12"/>
        </w:numPr>
        <w:tabs>
          <w:tab w:val="left" w:pos="561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B32F15">
        <w:rPr>
          <w:rFonts w:ascii="Arial" w:hAnsi="Arial" w:cs="Arial"/>
          <w:sz w:val="28"/>
          <w:szCs w:val="28"/>
        </w:rPr>
        <w:t>по прибытии правоохранительных органов проинформируйте их о ситуации, обеспечьте возможность доступа к месту происшествия, в дальнейшем действуйте по их указаниям;</w:t>
      </w: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C873F8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220980</wp:posOffset>
            </wp:positionV>
            <wp:extent cx="5382895" cy="4457065"/>
            <wp:effectExtent l="57150" t="38100" r="46355" b="19685"/>
            <wp:wrapTight wrapText="bothSides">
              <wp:wrapPolygon edited="0">
                <wp:start x="-229" y="-185"/>
                <wp:lineTo x="-229" y="21695"/>
                <wp:lineTo x="21786" y="21695"/>
                <wp:lineTo x="21786" y="-185"/>
                <wp:lineTo x="-229" y="-185"/>
              </wp:wrapPolygon>
            </wp:wrapTight>
            <wp:docPr id="18" name="Рисунок 18" descr="при обва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 обвала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45706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901087" w:rsidRDefault="00901087" w:rsidP="00901087">
      <w:pPr>
        <w:pStyle w:val="a8"/>
        <w:tabs>
          <w:tab w:val="left" w:pos="561"/>
          <w:tab w:val="left" w:pos="993"/>
        </w:tabs>
        <w:spacing w:after="0"/>
        <w:ind w:right="-1"/>
        <w:jc w:val="both"/>
        <w:rPr>
          <w:rFonts w:ascii="Arial" w:hAnsi="Arial" w:cs="Arial"/>
          <w:sz w:val="28"/>
          <w:szCs w:val="28"/>
        </w:rPr>
      </w:pPr>
    </w:p>
    <w:p w:rsidR="002B5F6C" w:rsidRPr="004061A2" w:rsidRDefault="002B5F6C" w:rsidP="00476A7E">
      <w:pPr>
        <w:pStyle w:val="a8"/>
        <w:tabs>
          <w:tab w:val="left" w:pos="561"/>
          <w:tab w:val="left" w:pos="993"/>
        </w:tabs>
        <w:spacing w:after="0"/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C873F8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17780</wp:posOffset>
            </wp:positionV>
            <wp:extent cx="5719445" cy="4062095"/>
            <wp:effectExtent l="19050" t="19050" r="14605" b="14605"/>
            <wp:wrapTight wrapText="bothSides">
              <wp:wrapPolygon edited="0">
                <wp:start x="-72" y="-101"/>
                <wp:lineTo x="-72" y="21678"/>
                <wp:lineTo x="21655" y="21678"/>
                <wp:lineTo x="21655" y="-101"/>
                <wp:lineTo x="-72" y="-101"/>
              </wp:wrapPolygon>
            </wp:wrapTight>
            <wp:docPr id="5" name="Рисунок 5" descr="на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сел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40620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F0655B" w:rsidRDefault="00F0655B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B32F15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</w:p>
    <w:p w:rsidR="002B5F6C" w:rsidRDefault="00B32F15" w:rsidP="00476A7E">
      <w:pPr>
        <w:tabs>
          <w:tab w:val="left" w:pos="561"/>
        </w:tabs>
        <w:ind w:right="-1" w:firstLine="56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2B5F6C" w:rsidRPr="004061A2">
        <w:rPr>
          <w:rFonts w:ascii="Arial" w:hAnsi="Arial" w:cs="Arial"/>
          <w:b/>
          <w:sz w:val="28"/>
          <w:szCs w:val="28"/>
        </w:rPr>
        <w:lastRenderedPageBreak/>
        <w:t xml:space="preserve">4.2. При захвате заложников: 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 сложившейся ситуации незамедлительно сообщит</w:t>
      </w:r>
      <w:r w:rsidR="00F456C8" w:rsidRPr="004061A2">
        <w:rPr>
          <w:rFonts w:ascii="Arial" w:hAnsi="Arial" w:cs="Arial"/>
          <w:sz w:val="28"/>
          <w:szCs w:val="28"/>
        </w:rPr>
        <w:t>е</w:t>
      </w:r>
      <w:r w:rsidRPr="004061A2">
        <w:rPr>
          <w:rFonts w:ascii="Arial" w:hAnsi="Arial" w:cs="Arial"/>
          <w:sz w:val="28"/>
          <w:szCs w:val="28"/>
        </w:rPr>
        <w:t xml:space="preserve">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          </w:t>
      </w:r>
      <w:r w:rsidRPr="004061A2">
        <w:rPr>
          <w:rFonts w:ascii="Arial" w:hAnsi="Arial" w:cs="Arial"/>
          <w:sz w:val="28"/>
          <w:szCs w:val="28"/>
        </w:rPr>
        <w:t xml:space="preserve">в правоохранительные органы; </w:t>
      </w:r>
    </w:p>
    <w:p w:rsidR="008B6135" w:rsidRPr="004061A2" w:rsidRDefault="008B6135" w:rsidP="00476A7E">
      <w:pPr>
        <w:numPr>
          <w:ilvl w:val="0"/>
          <w:numId w:val="13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 xml:space="preserve">примите меры к удалению людей из опасной зоны, оказанию помощи </w:t>
      </w:r>
      <w:r w:rsidR="00821F7C" w:rsidRPr="004061A2">
        <w:rPr>
          <w:rFonts w:ascii="Arial" w:hAnsi="Arial" w:cs="Arial"/>
          <w:sz w:val="28"/>
          <w:szCs w:val="28"/>
        </w:rPr>
        <w:t xml:space="preserve">в случае необходимости </w:t>
      </w:r>
      <w:r w:rsidRPr="004061A2">
        <w:rPr>
          <w:rFonts w:ascii="Arial" w:hAnsi="Arial" w:cs="Arial"/>
          <w:sz w:val="28"/>
          <w:szCs w:val="28"/>
        </w:rPr>
        <w:t xml:space="preserve">пострадавшим и </w:t>
      </w:r>
      <w:r w:rsidR="00E328CD" w:rsidRPr="004061A2">
        <w:rPr>
          <w:rFonts w:ascii="Arial" w:hAnsi="Arial" w:cs="Arial"/>
          <w:sz w:val="28"/>
          <w:szCs w:val="28"/>
        </w:rPr>
        <w:t xml:space="preserve">в случае необходимости </w:t>
      </w:r>
      <w:r w:rsidRPr="004061A2">
        <w:rPr>
          <w:rFonts w:ascii="Arial" w:hAnsi="Arial" w:cs="Arial"/>
          <w:sz w:val="28"/>
          <w:szCs w:val="28"/>
        </w:rPr>
        <w:t>направлению их в лечебные учреждения;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вступа</w:t>
      </w:r>
      <w:r w:rsidR="00F456C8" w:rsidRPr="004061A2">
        <w:rPr>
          <w:rFonts w:ascii="Arial" w:hAnsi="Arial" w:cs="Arial"/>
          <w:sz w:val="28"/>
          <w:szCs w:val="28"/>
        </w:rPr>
        <w:t>йте</w:t>
      </w:r>
      <w:r w:rsidRPr="004061A2">
        <w:rPr>
          <w:rFonts w:ascii="Arial" w:hAnsi="Arial" w:cs="Arial"/>
          <w:sz w:val="28"/>
          <w:szCs w:val="28"/>
        </w:rPr>
        <w:t xml:space="preserve"> в переговоры с террористами по собственной инициативе;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</w:t>
      </w:r>
      <w:r w:rsidR="00F456C8" w:rsidRPr="004061A2">
        <w:rPr>
          <w:rFonts w:ascii="Arial" w:hAnsi="Arial" w:cs="Arial"/>
          <w:sz w:val="28"/>
          <w:szCs w:val="28"/>
        </w:rPr>
        <w:t>мите</w:t>
      </w:r>
      <w:r w:rsidRPr="004061A2">
        <w:rPr>
          <w:rFonts w:ascii="Arial" w:hAnsi="Arial" w:cs="Arial"/>
          <w:sz w:val="28"/>
          <w:szCs w:val="28"/>
        </w:rPr>
        <w:t xml:space="preserve"> меры к беспрепятственному проходу (проезду) </w:t>
      </w:r>
      <w:r w:rsidR="006B5331" w:rsidRPr="004061A2">
        <w:rPr>
          <w:rFonts w:ascii="Arial" w:hAnsi="Arial" w:cs="Arial"/>
          <w:sz w:val="28"/>
          <w:szCs w:val="28"/>
        </w:rPr>
        <w:t xml:space="preserve">                    </w:t>
      </w:r>
      <w:r w:rsidRPr="004061A2">
        <w:rPr>
          <w:rFonts w:ascii="Arial" w:hAnsi="Arial" w:cs="Arial"/>
          <w:sz w:val="28"/>
          <w:szCs w:val="28"/>
        </w:rPr>
        <w:t>на объект сотрудников правоохранительных органов, спасательных служб, автомашин медицинской помощи;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 прибытии сотрудников правоохранительных органов ока</w:t>
      </w:r>
      <w:r w:rsidR="008B6135" w:rsidRPr="004061A2">
        <w:rPr>
          <w:rFonts w:ascii="Arial" w:hAnsi="Arial" w:cs="Arial"/>
          <w:sz w:val="28"/>
          <w:szCs w:val="28"/>
        </w:rPr>
        <w:t>жите</w:t>
      </w:r>
      <w:r w:rsidRPr="004061A2">
        <w:rPr>
          <w:rFonts w:ascii="Arial" w:hAnsi="Arial" w:cs="Arial"/>
          <w:sz w:val="28"/>
          <w:szCs w:val="28"/>
        </w:rPr>
        <w:t xml:space="preserve"> помощь в получении интересующей их информации;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необходимости выполня</w:t>
      </w:r>
      <w:r w:rsidR="008B6135" w:rsidRPr="004061A2">
        <w:rPr>
          <w:rFonts w:ascii="Arial" w:hAnsi="Arial" w:cs="Arial"/>
          <w:sz w:val="28"/>
          <w:szCs w:val="28"/>
        </w:rPr>
        <w:t>йте</w:t>
      </w:r>
      <w:r w:rsidRPr="004061A2">
        <w:rPr>
          <w:rFonts w:ascii="Arial" w:hAnsi="Arial" w:cs="Arial"/>
          <w:sz w:val="28"/>
          <w:szCs w:val="28"/>
        </w:rPr>
        <w:t xml:space="preserve"> требования преступников, если это не связано с причинением ущерба жизни и здоровью людей, не противореч</w:t>
      </w:r>
      <w:r w:rsidR="008B6135" w:rsidRPr="004061A2">
        <w:rPr>
          <w:rFonts w:ascii="Arial" w:hAnsi="Arial" w:cs="Arial"/>
          <w:sz w:val="28"/>
          <w:szCs w:val="28"/>
        </w:rPr>
        <w:t>ьте</w:t>
      </w:r>
      <w:r w:rsidRPr="004061A2">
        <w:rPr>
          <w:rFonts w:ascii="Arial" w:hAnsi="Arial" w:cs="Arial"/>
          <w:sz w:val="28"/>
          <w:szCs w:val="28"/>
        </w:rPr>
        <w:t xml:space="preserve"> преступникам, не риск</w:t>
      </w:r>
      <w:r w:rsidR="008B6135" w:rsidRPr="004061A2">
        <w:rPr>
          <w:rFonts w:ascii="Arial" w:hAnsi="Arial" w:cs="Arial"/>
          <w:sz w:val="28"/>
          <w:szCs w:val="28"/>
        </w:rPr>
        <w:t>уйте</w:t>
      </w:r>
      <w:r w:rsidRPr="004061A2">
        <w:rPr>
          <w:rFonts w:ascii="Arial" w:hAnsi="Arial" w:cs="Arial"/>
          <w:sz w:val="28"/>
          <w:szCs w:val="28"/>
        </w:rPr>
        <w:t xml:space="preserve"> жизнью окружающих и своей собственной;</w:t>
      </w:r>
    </w:p>
    <w:p w:rsidR="002B5F6C" w:rsidRPr="004061A2" w:rsidRDefault="002B5F6C" w:rsidP="00476A7E">
      <w:pPr>
        <w:numPr>
          <w:ilvl w:val="0"/>
          <w:numId w:val="13"/>
        </w:numPr>
        <w:tabs>
          <w:tab w:val="left" w:pos="0"/>
          <w:tab w:val="left" w:pos="561"/>
          <w:tab w:val="left" w:pos="1134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</w:t>
      </w:r>
      <w:r w:rsidR="008B6135" w:rsidRPr="004061A2">
        <w:rPr>
          <w:rFonts w:ascii="Arial" w:hAnsi="Arial" w:cs="Arial"/>
          <w:sz w:val="28"/>
          <w:szCs w:val="28"/>
        </w:rPr>
        <w:t>йте</w:t>
      </w:r>
      <w:r w:rsidRPr="004061A2">
        <w:rPr>
          <w:rFonts w:ascii="Arial" w:hAnsi="Arial" w:cs="Arial"/>
          <w:sz w:val="28"/>
          <w:szCs w:val="28"/>
        </w:rPr>
        <w:t xml:space="preserve"> действий, которые могут спровоцировать нападавших к применению оружия и привести к человеческим жертвам.</w:t>
      </w:r>
    </w:p>
    <w:p w:rsidR="007E0B97" w:rsidRDefault="007E0B97" w:rsidP="00476A7E">
      <w:pPr>
        <w:tabs>
          <w:tab w:val="left" w:pos="0"/>
          <w:tab w:val="left" w:pos="561"/>
        </w:tabs>
        <w:ind w:right="-1" w:firstLine="561"/>
        <w:jc w:val="both"/>
        <w:rPr>
          <w:rFonts w:ascii="Arial" w:hAnsi="Arial" w:cs="Arial"/>
          <w:sz w:val="16"/>
          <w:szCs w:val="16"/>
        </w:rPr>
      </w:pPr>
    </w:p>
    <w:p w:rsidR="008B6135" w:rsidRPr="004061A2" w:rsidRDefault="008B6135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4.2.1. Если вы сами стали заложником: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с момента захвата необходимо контролировать свои действия и фиксировать все, что может способствовать освобождению;</w:t>
      </w:r>
    </w:p>
    <w:p w:rsidR="00E97B7E" w:rsidRDefault="00E97B7E" w:rsidP="00E97B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очень важно быстро справиться со своими эмоциями, чтобы вести себя рационально, увеличивая шанс своего спасения;</w:t>
      </w:r>
    </w:p>
    <w:p w:rsidR="00E97B7E" w:rsidRPr="00E97B7E" w:rsidRDefault="00E97B7E" w:rsidP="00E97B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E97B7E">
        <w:rPr>
          <w:rFonts w:ascii="Arial" w:hAnsi="Arial" w:cs="Arial"/>
          <w:sz w:val="28"/>
          <w:szCs w:val="28"/>
        </w:rPr>
        <w:t xml:space="preserve">сохраняйте выдержку и самообладание, </w:t>
      </w:r>
      <w:r>
        <w:rPr>
          <w:rFonts w:ascii="Arial" w:hAnsi="Arial" w:cs="Arial"/>
          <w:sz w:val="28"/>
          <w:szCs w:val="28"/>
        </w:rPr>
        <w:t xml:space="preserve">не возражайте и </w:t>
      </w:r>
      <w:r w:rsidRPr="00E97B7E">
        <w:rPr>
          <w:rFonts w:ascii="Arial" w:hAnsi="Arial" w:cs="Arial"/>
          <w:sz w:val="28"/>
          <w:szCs w:val="28"/>
        </w:rPr>
        <w:t>не пререкайтесь с террористами, на все действия спрашива</w:t>
      </w:r>
      <w:r>
        <w:rPr>
          <w:rFonts w:ascii="Arial" w:hAnsi="Arial" w:cs="Arial"/>
          <w:sz w:val="28"/>
          <w:szCs w:val="28"/>
        </w:rPr>
        <w:t>йте</w:t>
      </w:r>
      <w:r w:rsidRPr="00E97B7E">
        <w:rPr>
          <w:rFonts w:ascii="Arial" w:hAnsi="Arial" w:cs="Arial"/>
          <w:sz w:val="28"/>
          <w:szCs w:val="28"/>
        </w:rPr>
        <w:t xml:space="preserve"> разрешения у террористов;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рискуйте своей жизнью и жизнью окружающих, выполняйте требования преступников, не допускайте истерики и паники;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допускайте действий, которые могут спровоцировать нападающих к применению оружия;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вы ранены, обратитесь за помощью к окружающим                  или сами постарайтесь остановить кровотечение, сделав перевязку;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окажите помощь тем, кто находится рядом и нуждается в этом.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в случае стрельбы сразу же л</w:t>
      </w:r>
      <w:r w:rsidR="00A028A1">
        <w:rPr>
          <w:rFonts w:ascii="Arial" w:hAnsi="Arial" w:cs="Arial"/>
          <w:sz w:val="28"/>
          <w:szCs w:val="28"/>
        </w:rPr>
        <w:t xml:space="preserve">ожитесь </w:t>
      </w:r>
      <w:r w:rsidRPr="004061A2">
        <w:rPr>
          <w:rFonts w:ascii="Arial" w:hAnsi="Arial" w:cs="Arial"/>
          <w:sz w:val="28"/>
          <w:szCs w:val="28"/>
        </w:rPr>
        <w:t>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т.д;</w:t>
      </w:r>
    </w:p>
    <w:p w:rsidR="00925DDA" w:rsidRPr="004061A2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примите меры по спасению детей, при необходимости прикройте их своим телом;</w:t>
      </w:r>
    </w:p>
    <w:p w:rsidR="00F0655B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необходимо также наблюдать за поведением преступников, внимательно слушать разговоры между собой, запоминать распределение ролей;</w:t>
      </w:r>
    </w:p>
    <w:p w:rsidR="009360FE" w:rsidRPr="00F0655B" w:rsidRDefault="00925DDA" w:rsidP="00476A7E">
      <w:pPr>
        <w:numPr>
          <w:ilvl w:val="0"/>
          <w:numId w:val="14"/>
        </w:numPr>
        <w:tabs>
          <w:tab w:val="left" w:pos="0"/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F0655B">
        <w:rPr>
          <w:rFonts w:ascii="Arial" w:hAnsi="Arial" w:cs="Arial"/>
          <w:sz w:val="28"/>
          <w:szCs w:val="28"/>
        </w:rPr>
        <w:lastRenderedPageBreak/>
        <w:t>в тех случаях, когда место содержания заложника и нахождения преступников установлено, спецслужбы стремятся использовать имеющиеся у них технические средства для прослушивания разговоров, ведущихся в помещении. Помните об этом и в разговоре с бандитами или с другими заложниками сообщайте информацию, которая, будучи перехвачена, может быть использована для подготовки штурма. Особенно важны сведения о ярких и броских приметах, по которым можно отличить заложника от преступника, о вооружении бандитов, об их количестве, расположении внутри помещения, их моральном состоянии и намерениях.</w:t>
      </w:r>
    </w:p>
    <w:p w:rsidR="009360FE" w:rsidRDefault="009360FE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</w:p>
    <w:p w:rsidR="002B5F6C" w:rsidRPr="004061A2" w:rsidRDefault="00E43062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 xml:space="preserve">4.2.2. </w:t>
      </w:r>
      <w:r w:rsidR="002B5F6C" w:rsidRPr="004061A2">
        <w:rPr>
          <w:rFonts w:ascii="Arial" w:hAnsi="Arial" w:cs="Arial"/>
          <w:b/>
          <w:sz w:val="28"/>
          <w:szCs w:val="28"/>
        </w:rPr>
        <w:t xml:space="preserve">Во время проведения спецслужбами операции </w:t>
      </w:r>
      <w:r w:rsidR="005078BE" w:rsidRPr="004061A2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2B5F6C" w:rsidRPr="004061A2">
        <w:rPr>
          <w:rFonts w:ascii="Arial" w:hAnsi="Arial" w:cs="Arial"/>
          <w:b/>
          <w:sz w:val="28"/>
          <w:szCs w:val="28"/>
        </w:rPr>
        <w:t>по освобождению заложников неукоснительно соблюда</w:t>
      </w:r>
      <w:r w:rsidR="008B6135" w:rsidRPr="004061A2">
        <w:rPr>
          <w:rFonts w:ascii="Arial" w:hAnsi="Arial" w:cs="Arial"/>
          <w:b/>
          <w:sz w:val="28"/>
          <w:szCs w:val="28"/>
        </w:rPr>
        <w:t>йте</w:t>
      </w:r>
      <w:r w:rsidR="002B5F6C" w:rsidRPr="004061A2">
        <w:rPr>
          <w:rFonts w:ascii="Arial" w:hAnsi="Arial" w:cs="Arial"/>
          <w:b/>
          <w:sz w:val="28"/>
          <w:szCs w:val="28"/>
        </w:rPr>
        <w:t xml:space="preserve"> следующие требования:</w:t>
      </w:r>
    </w:p>
    <w:p w:rsidR="002F718A" w:rsidRPr="004061A2" w:rsidRDefault="002F718A" w:rsidP="00476A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лежите на полу лицом вниз подальше от окон и дверей, не на прямой линии от оконных и дверных проемов, голову закройте руками и не двигайтесь;</w:t>
      </w:r>
    </w:p>
    <w:p w:rsidR="002F718A" w:rsidRPr="004061A2" w:rsidRDefault="002F718A" w:rsidP="00476A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преступники во время штурма нередко стремятся спрятаться среди заложников, поэтому в момент штурма не берите в руки оружие преступников;</w:t>
      </w:r>
    </w:p>
    <w:p w:rsidR="002F718A" w:rsidRDefault="002F718A" w:rsidP="00476A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ни в коем случае не бегите навстречу работникам спецслужб или от них, так как Вас могут принять за преступников;</w:t>
      </w:r>
    </w:p>
    <w:p w:rsidR="002F718A" w:rsidRPr="004061A2" w:rsidRDefault="002F718A" w:rsidP="00476A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есть возможность, держитесь подальше от террористов, а также от проемов дверей и окон;</w:t>
      </w:r>
    </w:p>
    <w:p w:rsidR="002F718A" w:rsidRPr="004061A2" w:rsidRDefault="002F718A" w:rsidP="00476A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в случае если преступники выводят заложников вместе с собой, сотрудники полиции всем приказывают держать руки за головой. Не следует этим возмущаться, делать резкие движения. Пока не пройдет процедура опознания, меры предосторожности необходимы.</w:t>
      </w:r>
    </w:p>
    <w:p w:rsidR="002F718A" w:rsidRDefault="002F718A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C873F8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11430</wp:posOffset>
            </wp:positionV>
            <wp:extent cx="5180965" cy="3680460"/>
            <wp:effectExtent l="19050" t="19050" r="19685" b="15240"/>
            <wp:wrapTight wrapText="bothSides">
              <wp:wrapPolygon edited="0">
                <wp:start x="-79" y="-112"/>
                <wp:lineTo x="-79" y="21689"/>
                <wp:lineTo x="21682" y="21689"/>
                <wp:lineTo x="21682" y="-112"/>
                <wp:lineTo x="-79" y="-112"/>
              </wp:wrapPolygon>
            </wp:wrapTight>
            <wp:docPr id="11" name="Рисунок 11" descr="Поведение залож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ведение заложни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680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2F718A" w:rsidRPr="004061A2" w:rsidRDefault="002F718A" w:rsidP="00476A7E">
      <w:pPr>
        <w:ind w:right="-1" w:firstLine="709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lastRenderedPageBreak/>
        <w:t>4.2.3. При получении информации об эвакуации</w:t>
      </w:r>
    </w:p>
    <w:p w:rsidR="002F718A" w:rsidRPr="004061A2" w:rsidRDefault="002F718A" w:rsidP="00476A7E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получив от сотрудников правоохранительных органов сообщение о на</w:t>
      </w:r>
      <w:r w:rsidRPr="004061A2">
        <w:rPr>
          <w:rFonts w:ascii="Arial" w:hAnsi="Arial" w:cs="Arial"/>
          <w:sz w:val="28"/>
          <w:szCs w:val="28"/>
        </w:rPr>
        <w:softHyphen/>
        <w:t>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2F718A" w:rsidRPr="004061A2" w:rsidRDefault="002F718A" w:rsidP="00476A7E">
      <w:pPr>
        <w:numPr>
          <w:ilvl w:val="0"/>
          <w:numId w:val="21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если сообщение об эвакуации поступило в момент пребывания в учеб</w:t>
      </w:r>
      <w:r w:rsidRPr="004061A2">
        <w:rPr>
          <w:rFonts w:ascii="Arial" w:hAnsi="Arial" w:cs="Arial"/>
          <w:sz w:val="28"/>
          <w:szCs w:val="28"/>
        </w:rPr>
        <w:softHyphen/>
        <w:t>ном заведении (на рабочем месте):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быстро собрать учебники и необходимые принадлежности, докумен</w:t>
      </w:r>
      <w:r w:rsidRPr="004061A2">
        <w:rPr>
          <w:rFonts w:ascii="Arial" w:hAnsi="Arial" w:cs="Arial"/>
          <w:sz w:val="28"/>
          <w:szCs w:val="28"/>
        </w:rPr>
        <w:softHyphen/>
        <w:t>ты, деньги и ценности в сумку, одеться;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помочь замешкавшимся сверстникам (коллегам);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вместе с преподавателем (представителем администрации) организовано выйти на улицу;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держаться дальше от здания;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не разбегаться, никуда не уходить без разрешения старших (ответственных лиц), быть все время на виду, держаться своего класса (учеб</w:t>
      </w:r>
      <w:r w:rsidRPr="004061A2">
        <w:rPr>
          <w:rFonts w:ascii="Arial" w:hAnsi="Arial" w:cs="Arial"/>
          <w:sz w:val="28"/>
          <w:szCs w:val="28"/>
        </w:rPr>
        <w:softHyphen/>
        <w:t>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провести перекличку учащихся (студентов, сотрудников) с целью установления отсутствующих;</w:t>
      </w:r>
    </w:p>
    <w:p w:rsidR="002F718A" w:rsidRPr="004061A2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наличии отсутствующих из числа лиц, которые на момент получения сообщения об эвакуации находились в здании, немедленно со</w:t>
      </w:r>
      <w:r w:rsidRPr="004061A2">
        <w:rPr>
          <w:rFonts w:ascii="Arial" w:hAnsi="Arial" w:cs="Arial"/>
          <w:sz w:val="28"/>
          <w:szCs w:val="28"/>
        </w:rPr>
        <w:softHyphen/>
        <w:t>общить об этом сотрудникам полиции и администрации учреждения;</w:t>
      </w:r>
    </w:p>
    <w:p w:rsidR="002F718A" w:rsidRDefault="002F718A" w:rsidP="00476A7E">
      <w:pPr>
        <w:numPr>
          <w:ilvl w:val="0"/>
          <w:numId w:val="22"/>
        </w:numPr>
        <w:tabs>
          <w:tab w:val="left" w:pos="993"/>
        </w:tabs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ждать дальнейших указаний.</w:t>
      </w:r>
    </w:p>
    <w:p w:rsidR="0033572D" w:rsidRDefault="0033572D" w:rsidP="00476A7E">
      <w:pPr>
        <w:tabs>
          <w:tab w:val="left" w:pos="993"/>
        </w:tabs>
        <w:ind w:left="709" w:right="-1"/>
        <w:jc w:val="both"/>
        <w:rPr>
          <w:rFonts w:ascii="Arial" w:hAnsi="Arial" w:cs="Arial"/>
          <w:sz w:val="28"/>
          <w:szCs w:val="28"/>
        </w:rPr>
      </w:pPr>
    </w:p>
    <w:p w:rsidR="002B5F6C" w:rsidRPr="004061A2" w:rsidRDefault="002B5F6C" w:rsidP="00476A7E">
      <w:pPr>
        <w:pStyle w:val="a8"/>
        <w:tabs>
          <w:tab w:val="left" w:pos="561"/>
          <w:tab w:val="left" w:pos="1134"/>
        </w:tabs>
        <w:spacing w:after="0"/>
        <w:ind w:left="0" w:right="-1" w:firstLine="561"/>
        <w:jc w:val="both"/>
        <w:rPr>
          <w:rFonts w:ascii="Arial" w:hAnsi="Arial" w:cs="Arial"/>
          <w:b/>
          <w:sz w:val="28"/>
          <w:szCs w:val="28"/>
        </w:rPr>
      </w:pPr>
      <w:r w:rsidRPr="004061A2">
        <w:rPr>
          <w:rFonts w:ascii="Arial" w:hAnsi="Arial" w:cs="Arial"/>
          <w:b/>
          <w:sz w:val="28"/>
          <w:szCs w:val="28"/>
        </w:rPr>
        <w:t>5. При возникновении иных чрезвычайных ситуаций</w:t>
      </w:r>
    </w:p>
    <w:p w:rsidR="002B5F6C" w:rsidRPr="004061A2" w:rsidRDefault="002B5F6C" w:rsidP="00476A7E">
      <w:pPr>
        <w:pStyle w:val="a8"/>
        <w:numPr>
          <w:ilvl w:val="0"/>
          <w:numId w:val="15"/>
        </w:numPr>
        <w:tabs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сообщит</w:t>
      </w:r>
      <w:r w:rsidR="00E43062" w:rsidRPr="004061A2">
        <w:rPr>
          <w:rFonts w:ascii="Arial" w:hAnsi="Arial" w:cs="Arial"/>
          <w:sz w:val="28"/>
          <w:szCs w:val="28"/>
        </w:rPr>
        <w:t>е</w:t>
      </w:r>
      <w:r w:rsidRPr="004061A2">
        <w:rPr>
          <w:rFonts w:ascii="Arial" w:hAnsi="Arial" w:cs="Arial"/>
          <w:sz w:val="28"/>
          <w:szCs w:val="28"/>
        </w:rPr>
        <w:t xml:space="preserve"> руководителю, иному ответственному лицу на объекте о возникновении чрезвычайной ситуации, по их указанию или самостоятельно сообщит</w:t>
      </w:r>
      <w:r w:rsidR="00267C17" w:rsidRPr="004061A2">
        <w:rPr>
          <w:rFonts w:ascii="Arial" w:hAnsi="Arial" w:cs="Arial"/>
          <w:sz w:val="28"/>
          <w:szCs w:val="28"/>
        </w:rPr>
        <w:t>е</w:t>
      </w:r>
      <w:r w:rsidRPr="004061A2">
        <w:rPr>
          <w:rFonts w:ascii="Arial" w:hAnsi="Arial" w:cs="Arial"/>
          <w:sz w:val="28"/>
          <w:szCs w:val="28"/>
        </w:rPr>
        <w:t xml:space="preserve"> в </w:t>
      </w:r>
      <w:r w:rsidR="0033572D">
        <w:rPr>
          <w:rFonts w:ascii="Arial" w:hAnsi="Arial" w:cs="Arial"/>
          <w:sz w:val="28"/>
          <w:szCs w:val="28"/>
        </w:rPr>
        <w:t>полицию по телефону «102»</w:t>
      </w:r>
      <w:r w:rsidR="000A1A42" w:rsidRPr="004061A2">
        <w:rPr>
          <w:rFonts w:ascii="Arial" w:hAnsi="Arial" w:cs="Arial"/>
          <w:sz w:val="28"/>
          <w:szCs w:val="28"/>
        </w:rPr>
        <w:t xml:space="preserve"> или </w:t>
      </w:r>
      <w:r w:rsidR="0033572D">
        <w:rPr>
          <w:rFonts w:ascii="Arial" w:hAnsi="Arial" w:cs="Arial"/>
          <w:sz w:val="28"/>
          <w:szCs w:val="28"/>
        </w:rPr>
        <w:t xml:space="preserve">подразделение по чрезвычайным ситуациям по телефону </w:t>
      </w:r>
      <w:r w:rsidR="000A1A42" w:rsidRPr="004061A2">
        <w:rPr>
          <w:rFonts w:ascii="Arial" w:hAnsi="Arial" w:cs="Arial"/>
          <w:sz w:val="28"/>
          <w:szCs w:val="28"/>
        </w:rPr>
        <w:t>«112»</w:t>
      </w:r>
      <w:r w:rsidRPr="004061A2">
        <w:rPr>
          <w:rFonts w:ascii="Arial" w:hAnsi="Arial" w:cs="Arial"/>
          <w:sz w:val="28"/>
          <w:szCs w:val="28"/>
        </w:rPr>
        <w:t xml:space="preserve"> с указанием наименования объекта и его адреса;</w:t>
      </w:r>
    </w:p>
    <w:p w:rsidR="002B5F6C" w:rsidRPr="004061A2" w:rsidRDefault="002B5F6C" w:rsidP="00476A7E">
      <w:pPr>
        <w:pStyle w:val="a8"/>
        <w:numPr>
          <w:ilvl w:val="0"/>
          <w:numId w:val="15"/>
        </w:numPr>
        <w:tabs>
          <w:tab w:val="left" w:pos="561"/>
          <w:tab w:val="left" w:pos="993"/>
        </w:tabs>
        <w:spacing w:after="0"/>
        <w:ind w:left="0" w:right="-1" w:firstLine="709"/>
        <w:jc w:val="both"/>
        <w:rPr>
          <w:rFonts w:ascii="Arial" w:hAnsi="Arial" w:cs="Arial"/>
          <w:sz w:val="28"/>
          <w:szCs w:val="28"/>
        </w:rPr>
      </w:pPr>
      <w:r w:rsidRPr="004061A2">
        <w:rPr>
          <w:rFonts w:ascii="Arial" w:hAnsi="Arial" w:cs="Arial"/>
          <w:sz w:val="28"/>
          <w:szCs w:val="28"/>
        </w:rPr>
        <w:t>при необходимости при</w:t>
      </w:r>
      <w:r w:rsidR="00E43062" w:rsidRPr="004061A2">
        <w:rPr>
          <w:rFonts w:ascii="Arial" w:hAnsi="Arial" w:cs="Arial"/>
          <w:sz w:val="28"/>
          <w:szCs w:val="28"/>
        </w:rPr>
        <w:t>мите</w:t>
      </w:r>
      <w:r w:rsidRPr="004061A2">
        <w:rPr>
          <w:rFonts w:ascii="Arial" w:hAnsi="Arial" w:cs="Arial"/>
          <w:sz w:val="28"/>
          <w:szCs w:val="28"/>
        </w:rPr>
        <w:t xml:space="preserve"> меры к выводу людей с объекта, согласно плана эвакуации. </w:t>
      </w:r>
    </w:p>
    <w:p w:rsidR="002B5F6C" w:rsidRPr="004061A2" w:rsidRDefault="002B5F6C" w:rsidP="00476A7E">
      <w:pPr>
        <w:ind w:right="-1" w:firstLine="561"/>
        <w:jc w:val="both"/>
        <w:rPr>
          <w:rFonts w:ascii="Arial" w:hAnsi="Arial" w:cs="Arial"/>
          <w:sz w:val="28"/>
          <w:szCs w:val="28"/>
        </w:rPr>
      </w:pPr>
    </w:p>
    <w:p w:rsidR="00F0655B" w:rsidRDefault="00F0655B" w:rsidP="00476A7E">
      <w:pPr>
        <w:pStyle w:val="a7"/>
        <w:tabs>
          <w:tab w:val="left" w:pos="187"/>
          <w:tab w:val="left" w:pos="561"/>
        </w:tabs>
        <w:ind w:right="-1"/>
        <w:jc w:val="both"/>
        <w:rPr>
          <w:rFonts w:ascii="Arial" w:hAnsi="Arial" w:cs="Arial"/>
          <w:szCs w:val="28"/>
        </w:rPr>
      </w:pPr>
    </w:p>
    <w:p w:rsidR="00F0655B" w:rsidRDefault="00F0655B" w:rsidP="00476A7E">
      <w:pPr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F0655B" w:rsidRPr="00F0655B" w:rsidRDefault="00F0655B" w:rsidP="00476A7E">
      <w:pPr>
        <w:jc w:val="center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b/>
          <w:sz w:val="28"/>
        </w:rPr>
        <w:t>ПАМЯТКА</w:t>
      </w:r>
    </w:p>
    <w:p w:rsidR="00F0655B" w:rsidRDefault="00F0655B" w:rsidP="00476A7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о</w:t>
      </w:r>
      <w:r w:rsidRPr="00F0655B">
        <w:rPr>
          <w:rFonts w:ascii="Arial" w:hAnsi="Arial" w:cs="Arial"/>
          <w:b/>
          <w:sz w:val="28"/>
        </w:rPr>
        <w:t xml:space="preserve"> действиях педагогического коллектива и учащихся средней школы при возникновении угрозы террористического акта на территории учебного заведения.</w:t>
      </w:r>
    </w:p>
    <w:p w:rsidR="00F0655B" w:rsidRPr="00F0655B" w:rsidRDefault="00F0655B" w:rsidP="00476A7E">
      <w:pPr>
        <w:jc w:val="center"/>
        <w:rPr>
          <w:rFonts w:ascii="Arial" w:hAnsi="Arial" w:cs="Arial"/>
        </w:rPr>
      </w:pPr>
    </w:p>
    <w:p w:rsidR="00F0655B" w:rsidRPr="00F0655B" w:rsidRDefault="00F0655B" w:rsidP="00476A7E">
      <w:pPr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</w:rPr>
        <w:tab/>
      </w:r>
      <w:r w:rsidRPr="00F0655B">
        <w:rPr>
          <w:rFonts w:ascii="Arial" w:hAnsi="Arial" w:cs="Arial"/>
          <w:b/>
          <w:sz w:val="28"/>
        </w:rPr>
        <w:t>1.В случае обнаружения на территории учебного заведения предметов, имеющих вид взрывного устройства, необходимо:</w:t>
      </w:r>
    </w:p>
    <w:p w:rsidR="00346F51" w:rsidRPr="00346F51" w:rsidRDefault="00346F51" w:rsidP="00346F51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346F51">
        <w:rPr>
          <w:rFonts w:ascii="Arial" w:hAnsi="Arial" w:cs="Arial"/>
          <w:sz w:val="28"/>
        </w:rPr>
        <w:t>немедленно сообщить преподавателю (директору, иному сотруднику администрации организации образования) об обнаружении подозрительного предмета;</w:t>
      </w:r>
    </w:p>
    <w:p w:rsidR="00346F51" w:rsidRDefault="00F0655B" w:rsidP="00476A7E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584DD9">
        <w:rPr>
          <w:rFonts w:ascii="Arial" w:hAnsi="Arial" w:cs="Arial"/>
          <w:sz w:val="28"/>
        </w:rPr>
        <w:t>не вскрывая</w:t>
      </w:r>
      <w:r w:rsidR="00346F51">
        <w:rPr>
          <w:rFonts w:ascii="Arial" w:hAnsi="Arial" w:cs="Arial"/>
          <w:sz w:val="28"/>
        </w:rPr>
        <w:t xml:space="preserve">, не </w:t>
      </w:r>
      <w:r w:rsidRPr="00584DD9">
        <w:rPr>
          <w:rFonts w:ascii="Arial" w:hAnsi="Arial" w:cs="Arial"/>
          <w:sz w:val="28"/>
        </w:rPr>
        <w:t>трогая</w:t>
      </w:r>
      <w:r w:rsidR="00346F51">
        <w:rPr>
          <w:rFonts w:ascii="Arial" w:hAnsi="Arial" w:cs="Arial"/>
          <w:sz w:val="28"/>
        </w:rPr>
        <w:t>, не передвигая</w:t>
      </w:r>
      <w:r w:rsidRPr="00584DD9">
        <w:rPr>
          <w:rFonts w:ascii="Arial" w:hAnsi="Arial" w:cs="Arial"/>
          <w:sz w:val="28"/>
        </w:rPr>
        <w:t xml:space="preserve"> предмет, зафиксировать время его обнаружения</w:t>
      </w:r>
      <w:r w:rsidR="00346F51">
        <w:rPr>
          <w:rFonts w:ascii="Arial" w:hAnsi="Arial" w:cs="Arial"/>
          <w:sz w:val="28"/>
        </w:rPr>
        <w:t>;</w:t>
      </w:r>
      <w:r w:rsidRPr="00584DD9">
        <w:rPr>
          <w:rFonts w:ascii="Arial" w:hAnsi="Arial" w:cs="Arial"/>
          <w:sz w:val="28"/>
        </w:rPr>
        <w:t xml:space="preserve"> </w:t>
      </w:r>
    </w:p>
    <w:p w:rsidR="00584DD9" w:rsidRPr="00584DD9" w:rsidRDefault="00584DD9" w:rsidP="00476A7E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584DD9">
        <w:rPr>
          <w:rFonts w:ascii="Arial" w:hAnsi="Arial" w:cs="Arial"/>
          <w:sz w:val="28"/>
        </w:rPr>
        <w:t>немедленно сообщить о звонке в  органы внутренних дел на телефон «102» или Единую дежурную-диспетчерскую службу «112»;</w:t>
      </w:r>
    </w:p>
    <w:p w:rsidR="00F0655B" w:rsidRPr="00584DD9" w:rsidRDefault="00F0655B" w:rsidP="00476A7E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584DD9">
        <w:rPr>
          <w:rFonts w:ascii="Arial" w:hAnsi="Arial" w:cs="Arial"/>
          <w:sz w:val="28"/>
        </w:rPr>
        <w:t>принять меры, исключающие доступ детей, других посторонних лиц к месту обнаружения подозрительных предметов</w:t>
      </w:r>
      <w:r w:rsidR="00346F51">
        <w:rPr>
          <w:rFonts w:ascii="Arial" w:hAnsi="Arial" w:cs="Arial"/>
          <w:sz w:val="28"/>
        </w:rPr>
        <w:t>, при возможности выставить оцепление на безопасном расстоянии (не менее 100м.)</w:t>
      </w:r>
      <w:r w:rsidRPr="00584DD9">
        <w:rPr>
          <w:rFonts w:ascii="Arial" w:hAnsi="Arial" w:cs="Arial"/>
          <w:sz w:val="28"/>
        </w:rPr>
        <w:t>;</w:t>
      </w:r>
    </w:p>
    <w:p w:rsidR="00F0655B" w:rsidRPr="00F0655B" w:rsidRDefault="00F0655B" w:rsidP="00476A7E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 xml:space="preserve">совместно с прибывшими сотрудниками </w:t>
      </w:r>
      <w:r w:rsidR="00584DD9">
        <w:rPr>
          <w:rFonts w:ascii="Arial" w:hAnsi="Arial" w:cs="Arial"/>
          <w:sz w:val="28"/>
        </w:rPr>
        <w:t xml:space="preserve">правоохранительных органов </w:t>
      </w:r>
      <w:r w:rsidRPr="00F0655B">
        <w:rPr>
          <w:rFonts w:ascii="Arial" w:hAnsi="Arial" w:cs="Arial"/>
          <w:sz w:val="28"/>
        </w:rPr>
        <w:t xml:space="preserve"> эвакуировать на безопасное  расстояние детей и сотрудников учреждения;</w:t>
      </w:r>
    </w:p>
    <w:p w:rsidR="00F0655B" w:rsidRPr="00F0655B" w:rsidRDefault="00F0655B" w:rsidP="00476A7E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F0655B" w:rsidRDefault="00C873F8" w:rsidP="00476A7E">
      <w:pPr>
        <w:jc w:val="both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191135</wp:posOffset>
            </wp:positionV>
            <wp:extent cx="5231130" cy="4115435"/>
            <wp:effectExtent l="19050" t="0" r="7620" b="0"/>
            <wp:wrapTight wrapText="bothSides">
              <wp:wrapPolygon edited="0">
                <wp:start x="-79" y="0"/>
                <wp:lineTo x="-79" y="21497"/>
                <wp:lineTo x="21631" y="21497"/>
                <wp:lineTo x="21631" y="0"/>
                <wp:lineTo x="-79" y="0"/>
              </wp:wrapPolygon>
            </wp:wrapTight>
            <wp:docPr id="21" name="Рисунок 21" descr="при обнаружении СВ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ри обнаружении СВУ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411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55B" w:rsidRDefault="00F0655B" w:rsidP="00476A7E">
      <w:pPr>
        <w:jc w:val="both"/>
        <w:rPr>
          <w:rFonts w:ascii="Arial" w:hAnsi="Arial" w:cs="Arial"/>
          <w:sz w:val="28"/>
        </w:rPr>
      </w:pPr>
    </w:p>
    <w:p w:rsidR="00F0655B" w:rsidRDefault="004A6594" w:rsidP="00476A7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F0655B" w:rsidRPr="00F0655B" w:rsidRDefault="00F0655B" w:rsidP="00476A7E">
      <w:pPr>
        <w:rPr>
          <w:rFonts w:ascii="Arial" w:hAnsi="Arial" w:cs="Arial"/>
          <w:b/>
          <w:sz w:val="28"/>
          <w:u w:val="single"/>
        </w:rPr>
      </w:pPr>
      <w:r w:rsidRPr="00F0655B">
        <w:rPr>
          <w:rFonts w:ascii="Arial" w:hAnsi="Arial" w:cs="Arial"/>
          <w:b/>
          <w:sz w:val="28"/>
          <w:u w:val="single"/>
        </w:rPr>
        <w:t>В данном случае категорически запрещается:</w:t>
      </w:r>
    </w:p>
    <w:p w:rsidR="00F0655B" w:rsidRPr="00F0655B" w:rsidRDefault="00F0655B" w:rsidP="00476A7E">
      <w:pPr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b/>
          <w:sz w:val="28"/>
        </w:rPr>
        <w:t>- дотрагиваться до взрывного предмета;</w:t>
      </w:r>
    </w:p>
    <w:p w:rsidR="00F0655B" w:rsidRPr="00F0655B" w:rsidRDefault="00F0655B" w:rsidP="00476A7E">
      <w:pPr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b/>
          <w:sz w:val="28"/>
        </w:rPr>
        <w:t>- оказывать на предмет какое-либо механическое воздействие;</w:t>
      </w:r>
    </w:p>
    <w:p w:rsidR="00F0655B" w:rsidRPr="00F0655B" w:rsidRDefault="00F0655B" w:rsidP="00476A7E">
      <w:pPr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b/>
          <w:sz w:val="28"/>
        </w:rPr>
        <w:t>- приближаться к вышеуказанному предмету.</w:t>
      </w:r>
    </w:p>
    <w:p w:rsidR="00346F51" w:rsidRDefault="00C873F8" w:rsidP="00476A7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193040</wp:posOffset>
            </wp:positionV>
            <wp:extent cx="5008880" cy="3502660"/>
            <wp:effectExtent l="19050" t="19050" r="20320" b="21590"/>
            <wp:wrapTight wrapText="bothSides">
              <wp:wrapPolygon edited="0">
                <wp:start x="-82" y="-117"/>
                <wp:lineTo x="-82" y="21733"/>
                <wp:lineTo x="21688" y="21733"/>
                <wp:lineTo x="21688" y="-117"/>
                <wp:lineTo x="-82" y="-117"/>
              </wp:wrapPolygon>
            </wp:wrapTight>
            <wp:docPr id="20" name="Рисунок 20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0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80" cy="3502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F0655B" w:rsidRPr="00F0655B" w:rsidRDefault="00F0655B" w:rsidP="00476A7E">
      <w:pPr>
        <w:jc w:val="both"/>
        <w:rPr>
          <w:rFonts w:ascii="Arial" w:hAnsi="Arial" w:cs="Arial"/>
          <w:sz w:val="28"/>
        </w:rPr>
      </w:pPr>
    </w:p>
    <w:p w:rsidR="00346F51" w:rsidRDefault="00F0655B" w:rsidP="00476A7E">
      <w:pPr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ab/>
      </w: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346F51" w:rsidRDefault="00346F51" w:rsidP="00476A7E">
      <w:pPr>
        <w:jc w:val="both"/>
        <w:rPr>
          <w:rFonts w:ascii="Arial" w:hAnsi="Arial" w:cs="Arial"/>
          <w:sz w:val="28"/>
        </w:rPr>
      </w:pPr>
    </w:p>
    <w:p w:rsidR="00F0655B" w:rsidRPr="00F0655B" w:rsidRDefault="00F0655B" w:rsidP="00346F51">
      <w:pPr>
        <w:ind w:firstLine="708"/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b/>
          <w:sz w:val="28"/>
        </w:rPr>
        <w:t>2.В случае  поступления в учебное учреждение угрозы террористического акта по телефону, необходимо:</w:t>
      </w:r>
    </w:p>
    <w:p w:rsidR="00F0655B" w:rsidRPr="00F0655B" w:rsidRDefault="00346F51" w:rsidP="00346F51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346F51">
        <w:rPr>
          <w:rFonts w:ascii="Arial" w:hAnsi="Arial" w:cs="Arial"/>
          <w:sz w:val="28"/>
        </w:rPr>
        <w:t>немедленно сообщить о случившемся находящемуся поблизости взрослому человеку (преподавателю, директору, сотруднику полиции)</w:t>
      </w:r>
      <w:r w:rsidR="00F0655B" w:rsidRPr="00F0655B">
        <w:rPr>
          <w:rFonts w:ascii="Arial" w:hAnsi="Arial" w:cs="Arial"/>
          <w:sz w:val="28"/>
        </w:rPr>
        <w:t>;</w:t>
      </w:r>
    </w:p>
    <w:p w:rsidR="00F0655B" w:rsidRPr="00F0655B" w:rsidRDefault="00F0655B" w:rsidP="00346F51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в ходе разговора со звонившим,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F0655B" w:rsidRPr="00F0655B" w:rsidRDefault="00F0655B" w:rsidP="00346F51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 xml:space="preserve">немедленно сообщить о звонке </w:t>
      </w:r>
      <w:r w:rsidR="00584DD9">
        <w:rPr>
          <w:rFonts w:ascii="Arial" w:hAnsi="Arial" w:cs="Arial"/>
          <w:sz w:val="28"/>
        </w:rPr>
        <w:t>в  органы внутренних дел на телефон «102» или Единую дежурную-диспетчерскую службу «112»</w:t>
      </w:r>
      <w:r w:rsidRPr="00F0655B">
        <w:rPr>
          <w:rFonts w:ascii="Arial" w:hAnsi="Arial" w:cs="Arial"/>
          <w:sz w:val="28"/>
        </w:rPr>
        <w:t>;</w:t>
      </w:r>
    </w:p>
    <w:p w:rsidR="00F0655B" w:rsidRPr="00F0655B" w:rsidRDefault="00F0655B" w:rsidP="00346F51">
      <w:pPr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 xml:space="preserve">в дальнейшем действовать по указанию прибывших сотрудников </w:t>
      </w:r>
      <w:r w:rsidR="00584DD9">
        <w:rPr>
          <w:rFonts w:ascii="Arial" w:hAnsi="Arial" w:cs="Arial"/>
          <w:sz w:val="28"/>
        </w:rPr>
        <w:t>правоохранительных органов</w:t>
      </w:r>
      <w:r w:rsidRPr="00F0655B">
        <w:rPr>
          <w:rFonts w:ascii="Arial" w:hAnsi="Arial" w:cs="Arial"/>
          <w:sz w:val="28"/>
        </w:rPr>
        <w:t>.</w:t>
      </w:r>
    </w:p>
    <w:p w:rsidR="00F0655B" w:rsidRPr="00F0655B" w:rsidRDefault="00F0655B" w:rsidP="00476A7E">
      <w:pPr>
        <w:jc w:val="both"/>
        <w:rPr>
          <w:rFonts w:ascii="Arial" w:hAnsi="Arial" w:cs="Arial"/>
          <w:sz w:val="28"/>
        </w:rPr>
      </w:pPr>
    </w:p>
    <w:p w:rsidR="00F0655B" w:rsidRPr="00584DD9" w:rsidRDefault="00F0655B" w:rsidP="00476A7E">
      <w:pPr>
        <w:ind w:firstLine="708"/>
        <w:jc w:val="both"/>
        <w:rPr>
          <w:rFonts w:ascii="Arial" w:hAnsi="Arial" w:cs="Arial"/>
          <w:b/>
          <w:sz w:val="28"/>
        </w:rPr>
      </w:pPr>
      <w:r w:rsidRPr="00584DD9">
        <w:rPr>
          <w:rFonts w:ascii="Arial" w:hAnsi="Arial" w:cs="Arial"/>
          <w:b/>
          <w:sz w:val="28"/>
        </w:rPr>
        <w:t>3.В случае совершения террористического акта на территории учебного заведения, необходимо:</w:t>
      </w:r>
    </w:p>
    <w:p w:rsidR="00584DD9" w:rsidRPr="00F0655B" w:rsidRDefault="00F0655B" w:rsidP="00476A7E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 xml:space="preserve">сообщить о случившемся </w:t>
      </w:r>
      <w:r w:rsidR="00584DD9">
        <w:rPr>
          <w:rFonts w:ascii="Arial" w:hAnsi="Arial" w:cs="Arial"/>
          <w:sz w:val="28"/>
        </w:rPr>
        <w:t>в  органы внутренних дел на телефон «102» или Единую дежурную-диспетчерскую службу «112»</w:t>
      </w:r>
      <w:r w:rsidR="00584DD9" w:rsidRPr="00F0655B">
        <w:rPr>
          <w:rFonts w:ascii="Arial" w:hAnsi="Arial" w:cs="Arial"/>
          <w:sz w:val="28"/>
        </w:rPr>
        <w:t>;</w:t>
      </w:r>
    </w:p>
    <w:p w:rsidR="00F0655B" w:rsidRPr="00F0655B" w:rsidRDefault="00F0655B" w:rsidP="00476A7E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совместно с сотрудниками ОВД</w:t>
      </w:r>
      <w:r w:rsidR="00584DD9">
        <w:rPr>
          <w:rFonts w:ascii="Arial" w:hAnsi="Arial" w:cs="Arial"/>
          <w:sz w:val="28"/>
        </w:rPr>
        <w:t xml:space="preserve"> и</w:t>
      </w:r>
      <w:r w:rsidRPr="00F0655B">
        <w:rPr>
          <w:rFonts w:ascii="Arial" w:hAnsi="Arial" w:cs="Arial"/>
          <w:sz w:val="28"/>
        </w:rPr>
        <w:t xml:space="preserve"> ЧС эвакуировать на безопасное расстояние детей и сотрудников  учебного учреждения;</w:t>
      </w:r>
    </w:p>
    <w:p w:rsidR="00F0655B" w:rsidRPr="00F0655B" w:rsidRDefault="00F0655B" w:rsidP="00476A7E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lastRenderedPageBreak/>
        <w:t>обеспечить присутствие очевидцев до прибытия оперативно-следственной группы;</w:t>
      </w:r>
    </w:p>
    <w:p w:rsidR="00F0655B" w:rsidRPr="00F0655B" w:rsidRDefault="00F0655B" w:rsidP="00476A7E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детям необходимо соблюдать спокойствие, выходить из помещения строго в соответствии с указаниями педагогов;</w:t>
      </w:r>
    </w:p>
    <w:p w:rsidR="00F0655B" w:rsidRPr="00F0655B" w:rsidRDefault="00F0655B" w:rsidP="00476A7E">
      <w:pPr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 xml:space="preserve">в дальнейшем действовать по указанию прибывших сотрудников </w:t>
      </w:r>
      <w:r w:rsidR="00584DD9">
        <w:rPr>
          <w:rFonts w:ascii="Arial" w:hAnsi="Arial" w:cs="Arial"/>
          <w:sz w:val="28"/>
        </w:rPr>
        <w:t>правоохранительных органов</w:t>
      </w:r>
      <w:r w:rsidRPr="00F0655B">
        <w:rPr>
          <w:rFonts w:ascii="Arial" w:hAnsi="Arial" w:cs="Arial"/>
          <w:sz w:val="28"/>
        </w:rPr>
        <w:t>.</w:t>
      </w:r>
    </w:p>
    <w:p w:rsidR="00F0655B" w:rsidRPr="00F0655B" w:rsidRDefault="00F0655B" w:rsidP="00476A7E">
      <w:pPr>
        <w:jc w:val="both"/>
        <w:rPr>
          <w:rFonts w:ascii="Arial" w:hAnsi="Arial" w:cs="Arial"/>
          <w:sz w:val="28"/>
        </w:rPr>
      </w:pPr>
    </w:p>
    <w:p w:rsidR="00F0655B" w:rsidRPr="00584DD9" w:rsidRDefault="00F0655B" w:rsidP="00476A7E">
      <w:pPr>
        <w:jc w:val="both"/>
        <w:rPr>
          <w:rFonts w:ascii="Arial" w:hAnsi="Arial" w:cs="Arial"/>
          <w:b/>
          <w:sz w:val="28"/>
        </w:rPr>
      </w:pPr>
      <w:r w:rsidRPr="00F0655B">
        <w:rPr>
          <w:rFonts w:ascii="Arial" w:hAnsi="Arial" w:cs="Arial"/>
          <w:sz w:val="28"/>
        </w:rPr>
        <w:tab/>
      </w:r>
      <w:r w:rsidRPr="00584DD9">
        <w:rPr>
          <w:rFonts w:ascii="Arial" w:hAnsi="Arial" w:cs="Arial"/>
          <w:b/>
          <w:sz w:val="28"/>
        </w:rPr>
        <w:t>4.В случае нападения на учебное заведение, необходимо:</w:t>
      </w:r>
    </w:p>
    <w:p w:rsidR="00584DD9" w:rsidRDefault="00F0655B" w:rsidP="00476A7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оповестить сотрудников учреждения;</w:t>
      </w:r>
    </w:p>
    <w:p w:rsidR="00584DD9" w:rsidRPr="00584DD9" w:rsidRDefault="00584DD9" w:rsidP="00476A7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</w:rPr>
      </w:pPr>
      <w:r w:rsidRPr="00584DD9">
        <w:rPr>
          <w:rFonts w:ascii="Arial" w:hAnsi="Arial" w:cs="Arial"/>
          <w:sz w:val="28"/>
        </w:rPr>
        <w:t>сообщить о случившемся в  органы внутренних дел на телефон «102» или Единую дежурную-диспетчерскую службу «112»;</w:t>
      </w:r>
    </w:p>
    <w:p w:rsidR="00584DD9" w:rsidRDefault="00F0655B" w:rsidP="00476A7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</w:rPr>
      </w:pPr>
      <w:r w:rsidRPr="00F0655B">
        <w:rPr>
          <w:rFonts w:ascii="Arial" w:hAnsi="Arial" w:cs="Arial"/>
          <w:sz w:val="28"/>
        </w:rPr>
        <w:t>принять меры по укрытию детей и сотрудников учреждения в безопасное место;</w:t>
      </w:r>
    </w:p>
    <w:p w:rsidR="00584DD9" w:rsidRDefault="00584DD9" w:rsidP="00476A7E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8"/>
        </w:rPr>
      </w:pPr>
      <w:r w:rsidRPr="00584DD9">
        <w:rPr>
          <w:rFonts w:ascii="Arial" w:hAnsi="Arial" w:cs="Arial"/>
          <w:sz w:val="28"/>
        </w:rPr>
        <w:t>в дальнейшем действовать по указанию прибывших сотрудников правоохранительных органов.</w:t>
      </w:r>
    </w:p>
    <w:p w:rsidR="00346F51" w:rsidRDefault="00C873F8" w:rsidP="00346F51">
      <w:pPr>
        <w:tabs>
          <w:tab w:val="left" w:pos="1134"/>
        </w:tabs>
        <w:jc w:val="both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139700</wp:posOffset>
            </wp:positionV>
            <wp:extent cx="5181600" cy="4088130"/>
            <wp:effectExtent l="19050" t="0" r="0" b="0"/>
            <wp:wrapTight wrapText="bothSides">
              <wp:wrapPolygon edited="0">
                <wp:start x="-79" y="0"/>
                <wp:lineTo x="-79" y="21540"/>
                <wp:lineTo x="21600" y="21540"/>
                <wp:lineTo x="21600" y="0"/>
                <wp:lineTo x="-79" y="0"/>
              </wp:wrapPolygon>
            </wp:wrapTight>
            <wp:docPr id="22" name="Рисунок 22" descr="при обстре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 обстрел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8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F51" w:rsidRDefault="00346F51" w:rsidP="00346F51">
      <w:pPr>
        <w:tabs>
          <w:tab w:val="left" w:pos="1134"/>
        </w:tabs>
        <w:jc w:val="both"/>
        <w:rPr>
          <w:rFonts w:ascii="Arial" w:hAnsi="Arial" w:cs="Arial"/>
          <w:sz w:val="28"/>
        </w:rPr>
      </w:pPr>
    </w:p>
    <w:p w:rsidR="00346F51" w:rsidRDefault="00346F51" w:rsidP="00346F51">
      <w:pPr>
        <w:tabs>
          <w:tab w:val="left" w:pos="1134"/>
        </w:tabs>
        <w:jc w:val="both"/>
        <w:rPr>
          <w:rFonts w:ascii="Arial" w:hAnsi="Arial" w:cs="Arial"/>
          <w:sz w:val="28"/>
        </w:rPr>
      </w:pPr>
    </w:p>
    <w:p w:rsidR="00346F51" w:rsidRPr="00584DD9" w:rsidRDefault="00346F51" w:rsidP="00346F51">
      <w:pPr>
        <w:tabs>
          <w:tab w:val="left" w:pos="1134"/>
        </w:tabs>
        <w:jc w:val="both"/>
        <w:rPr>
          <w:rFonts w:ascii="Arial" w:hAnsi="Arial" w:cs="Arial"/>
          <w:sz w:val="28"/>
        </w:rPr>
      </w:pPr>
    </w:p>
    <w:p w:rsidR="00F0655B" w:rsidRPr="00F0655B" w:rsidRDefault="00F0655B" w:rsidP="00476A7E">
      <w:pPr>
        <w:jc w:val="center"/>
        <w:rPr>
          <w:rFonts w:ascii="Arial" w:hAnsi="Arial" w:cs="Arial"/>
          <w:b/>
          <w:u w:val="single"/>
        </w:rPr>
      </w:pPr>
    </w:p>
    <w:p w:rsidR="002C648D" w:rsidRDefault="002C648D" w:rsidP="00476A7E">
      <w:pPr>
        <w:pStyle w:val="a7"/>
        <w:tabs>
          <w:tab w:val="left" w:pos="187"/>
        </w:tabs>
        <w:ind w:right="-1"/>
        <w:jc w:val="center"/>
        <w:rPr>
          <w:rFonts w:ascii="Arial" w:hAnsi="Arial" w:cs="Arial"/>
          <w:szCs w:val="28"/>
        </w:rPr>
      </w:pPr>
    </w:p>
    <w:p w:rsidR="00346F51" w:rsidRDefault="00346F51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</w:p>
    <w:p w:rsidR="00346F51" w:rsidRDefault="00346F51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</w:p>
    <w:p w:rsidR="00346F51" w:rsidRDefault="00346F51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</w:p>
    <w:p w:rsidR="00346F51" w:rsidRDefault="00346F51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</w:p>
    <w:p w:rsidR="00346F51" w:rsidRDefault="00346F51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</w:p>
    <w:p w:rsidR="002C648D" w:rsidRPr="004061A2" w:rsidRDefault="002C648D" w:rsidP="00476A7E">
      <w:pPr>
        <w:pStyle w:val="a7"/>
        <w:tabs>
          <w:tab w:val="left" w:pos="187"/>
          <w:tab w:val="left" w:pos="561"/>
        </w:tabs>
        <w:ind w:right="-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____________________ </w:t>
      </w:r>
    </w:p>
    <w:sectPr w:rsidR="002C648D" w:rsidRPr="004061A2" w:rsidSect="00E87AB8">
      <w:headerReference w:type="even" r:id="rId15"/>
      <w:headerReference w:type="default" r:id="rId16"/>
      <w:pgSz w:w="11906" w:h="16838"/>
      <w:pgMar w:top="1134" w:right="992" w:bottom="1134" w:left="1418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5E1" w:rsidRDefault="009F65E1">
      <w:r>
        <w:separator/>
      </w:r>
    </w:p>
  </w:endnote>
  <w:endnote w:type="continuationSeparator" w:id="1">
    <w:p w:rsidR="009F65E1" w:rsidRDefault="009F6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5E1" w:rsidRDefault="009F65E1">
      <w:r>
        <w:separator/>
      </w:r>
    </w:p>
  </w:footnote>
  <w:footnote w:type="continuationSeparator" w:id="1">
    <w:p w:rsidR="009F65E1" w:rsidRDefault="009F6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42" w:rsidRDefault="000A1A42" w:rsidP="00417D62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A42" w:rsidRDefault="000A1A42" w:rsidP="00417D6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FE" w:rsidRDefault="009360FE">
    <w:pPr>
      <w:pStyle w:val="a3"/>
      <w:jc w:val="center"/>
    </w:pPr>
    <w:fldSimple w:instr=" PAGE   \* MERGEFORMAT ">
      <w:r w:rsidR="00C873F8">
        <w:rPr>
          <w:noProof/>
        </w:rPr>
        <w:t>11</w:t>
      </w:r>
    </w:fldSimple>
  </w:p>
  <w:p w:rsidR="000A1A42" w:rsidRDefault="000A1A42" w:rsidP="00E50E1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E48"/>
    <w:multiLevelType w:val="hybridMultilevel"/>
    <w:tmpl w:val="F37A50C0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5794A"/>
    <w:multiLevelType w:val="hybridMultilevel"/>
    <w:tmpl w:val="E722C848"/>
    <w:lvl w:ilvl="0" w:tplc="58FAC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00342"/>
    <w:multiLevelType w:val="multilevel"/>
    <w:tmpl w:val="6774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F7F43"/>
    <w:multiLevelType w:val="multilevel"/>
    <w:tmpl w:val="E340A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D5FD6"/>
    <w:multiLevelType w:val="hybridMultilevel"/>
    <w:tmpl w:val="1736F044"/>
    <w:lvl w:ilvl="0" w:tplc="721C3FC2">
      <w:start w:val="6"/>
      <w:numFmt w:val="bullet"/>
      <w:lvlText w:val=""/>
      <w:lvlJc w:val="left"/>
      <w:pPr>
        <w:tabs>
          <w:tab w:val="num" w:pos="2149"/>
        </w:tabs>
        <w:ind w:left="1222" w:firstLine="567"/>
      </w:pPr>
      <w:rPr>
        <w:rFonts w:ascii="Symbol" w:hAnsi="Symbol" w:hint="default"/>
        <w:color w:val="auto"/>
      </w:rPr>
    </w:lvl>
    <w:lvl w:ilvl="1" w:tplc="721C3FC2">
      <w:start w:val="6"/>
      <w:numFmt w:val="bullet"/>
      <w:lvlText w:val=""/>
      <w:lvlJc w:val="left"/>
      <w:pPr>
        <w:tabs>
          <w:tab w:val="num" w:pos="2149"/>
        </w:tabs>
        <w:ind w:left="1222" w:firstLine="567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A1C89"/>
    <w:multiLevelType w:val="hybridMultilevel"/>
    <w:tmpl w:val="F6EA04BC"/>
    <w:lvl w:ilvl="0" w:tplc="9E2A5546">
      <w:start w:val="1"/>
      <w:numFmt w:val="decimal"/>
      <w:lvlText w:val="%1."/>
      <w:lvlJc w:val="left"/>
      <w:pPr>
        <w:ind w:left="143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664321E"/>
    <w:multiLevelType w:val="multilevel"/>
    <w:tmpl w:val="A7DE7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6F91"/>
    <w:multiLevelType w:val="multilevel"/>
    <w:tmpl w:val="EC1A529E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5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5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  <w:color w:val="000000"/>
      </w:rPr>
    </w:lvl>
  </w:abstractNum>
  <w:abstractNum w:abstractNumId="8">
    <w:nsid w:val="1ED218A9"/>
    <w:multiLevelType w:val="hybridMultilevel"/>
    <w:tmpl w:val="A2504972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9">
    <w:nsid w:val="202A2311"/>
    <w:multiLevelType w:val="hybridMultilevel"/>
    <w:tmpl w:val="E2AA1E4E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209"/>
    <w:multiLevelType w:val="multilevel"/>
    <w:tmpl w:val="D1648C74"/>
    <w:lvl w:ilvl="0">
      <w:start w:val="1"/>
      <w:numFmt w:val="bullet"/>
      <w:lvlText w:val=""/>
      <w:lvlJc w:val="left"/>
      <w:pPr>
        <w:ind w:left="119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1">
    <w:nsid w:val="271204D5"/>
    <w:multiLevelType w:val="hybridMultilevel"/>
    <w:tmpl w:val="0D560594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7F9340F"/>
    <w:multiLevelType w:val="multilevel"/>
    <w:tmpl w:val="C8560F18"/>
    <w:lvl w:ilvl="0">
      <w:start w:val="1"/>
      <w:numFmt w:val="bullet"/>
      <w:lvlText w:val=""/>
      <w:lvlJc w:val="left"/>
      <w:pPr>
        <w:ind w:left="119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3">
    <w:nsid w:val="2A536C95"/>
    <w:multiLevelType w:val="multilevel"/>
    <w:tmpl w:val="533202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49595E"/>
    <w:multiLevelType w:val="hybridMultilevel"/>
    <w:tmpl w:val="5CF0B638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5">
    <w:nsid w:val="2BDC43E4"/>
    <w:multiLevelType w:val="multilevel"/>
    <w:tmpl w:val="DCC8722A"/>
    <w:lvl w:ilvl="0">
      <w:start w:val="5"/>
      <w:numFmt w:val="decimal"/>
      <w:lvlText w:val="%1."/>
      <w:lvlJc w:val="left"/>
      <w:pPr>
        <w:ind w:left="1190" w:hanging="48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6">
    <w:nsid w:val="2FE47953"/>
    <w:multiLevelType w:val="hybridMultilevel"/>
    <w:tmpl w:val="8780DF58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7F678B"/>
    <w:multiLevelType w:val="multilevel"/>
    <w:tmpl w:val="3866FD06"/>
    <w:lvl w:ilvl="0">
      <w:start w:val="1"/>
      <w:numFmt w:val="decimal"/>
      <w:lvlText w:val="%1."/>
      <w:lvlJc w:val="left"/>
      <w:pPr>
        <w:ind w:left="1085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5" w:hanging="720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5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5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  <w:color w:val="000000"/>
      </w:rPr>
    </w:lvl>
  </w:abstractNum>
  <w:abstractNum w:abstractNumId="18">
    <w:nsid w:val="33D4016C"/>
    <w:multiLevelType w:val="multilevel"/>
    <w:tmpl w:val="81865210"/>
    <w:lvl w:ilvl="0">
      <w:start w:val="1"/>
      <w:numFmt w:val="bullet"/>
      <w:lvlText w:val=""/>
      <w:lvlJc w:val="left"/>
      <w:pPr>
        <w:ind w:left="771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19">
    <w:nsid w:val="36453231"/>
    <w:multiLevelType w:val="hybridMultilevel"/>
    <w:tmpl w:val="CB38A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3A343F"/>
    <w:multiLevelType w:val="hybridMultilevel"/>
    <w:tmpl w:val="3EB04748"/>
    <w:lvl w:ilvl="0" w:tplc="58FAC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7054F"/>
    <w:multiLevelType w:val="singleLevel"/>
    <w:tmpl w:val="8E8AD082"/>
    <w:lvl w:ilvl="0">
      <w:start w:val="1"/>
      <w:numFmt w:val="bullet"/>
      <w:lvlText w:val="-"/>
      <w:lvlJc w:val="left"/>
      <w:pPr>
        <w:tabs>
          <w:tab w:val="num" w:pos="1156"/>
        </w:tabs>
        <w:ind w:left="1156" w:hanging="408"/>
      </w:pPr>
      <w:rPr>
        <w:rFonts w:hint="default"/>
      </w:rPr>
    </w:lvl>
  </w:abstractNum>
  <w:abstractNum w:abstractNumId="22">
    <w:nsid w:val="3E0A4260"/>
    <w:multiLevelType w:val="multilevel"/>
    <w:tmpl w:val="2286E2C6"/>
    <w:lvl w:ilvl="0">
      <w:start w:val="1"/>
      <w:numFmt w:val="bullet"/>
      <w:lvlText w:val=""/>
      <w:lvlJc w:val="left"/>
      <w:pPr>
        <w:ind w:left="771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23">
    <w:nsid w:val="41A81ED7"/>
    <w:multiLevelType w:val="hybridMultilevel"/>
    <w:tmpl w:val="CF5442F6"/>
    <w:lvl w:ilvl="0" w:tplc="43CC702A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C318BF"/>
    <w:multiLevelType w:val="multilevel"/>
    <w:tmpl w:val="1CA40B04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25">
    <w:nsid w:val="41E64685"/>
    <w:multiLevelType w:val="hybridMultilevel"/>
    <w:tmpl w:val="34E81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DD1D10"/>
    <w:multiLevelType w:val="hybridMultilevel"/>
    <w:tmpl w:val="54023366"/>
    <w:lvl w:ilvl="0" w:tplc="58FAC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976F4"/>
    <w:multiLevelType w:val="hybridMultilevel"/>
    <w:tmpl w:val="7FB02AD8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>
    <w:nsid w:val="4A975144"/>
    <w:multiLevelType w:val="hybridMultilevel"/>
    <w:tmpl w:val="BADABC4A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935654"/>
    <w:multiLevelType w:val="hybridMultilevel"/>
    <w:tmpl w:val="303856FC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C5D39"/>
    <w:multiLevelType w:val="hybridMultilevel"/>
    <w:tmpl w:val="2C0082E8"/>
    <w:lvl w:ilvl="0" w:tplc="58FAC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BD57F3"/>
    <w:multiLevelType w:val="hybridMultilevel"/>
    <w:tmpl w:val="B5F8A32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2">
    <w:nsid w:val="5F2565EF"/>
    <w:multiLevelType w:val="multilevel"/>
    <w:tmpl w:val="7FB0EB1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3450DD"/>
    <w:multiLevelType w:val="hybridMultilevel"/>
    <w:tmpl w:val="054A397C"/>
    <w:lvl w:ilvl="0" w:tplc="527230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515526"/>
    <w:multiLevelType w:val="multilevel"/>
    <w:tmpl w:val="954E6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0E2869"/>
    <w:multiLevelType w:val="hybridMultilevel"/>
    <w:tmpl w:val="CF5442F6"/>
    <w:lvl w:ilvl="0" w:tplc="7D00E422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B3443B"/>
    <w:multiLevelType w:val="hybridMultilevel"/>
    <w:tmpl w:val="A914037A"/>
    <w:lvl w:ilvl="0" w:tplc="58FAC3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BF7A5B"/>
    <w:multiLevelType w:val="hybridMultilevel"/>
    <w:tmpl w:val="81344436"/>
    <w:lvl w:ilvl="0" w:tplc="C70A5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87D60"/>
    <w:multiLevelType w:val="multilevel"/>
    <w:tmpl w:val="35C05C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4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35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  <w:color w:val="000000"/>
      </w:rPr>
    </w:lvl>
  </w:abstractNum>
  <w:abstractNum w:abstractNumId="39">
    <w:nsid w:val="74FE10C0"/>
    <w:multiLevelType w:val="hybridMultilevel"/>
    <w:tmpl w:val="8A24F724"/>
    <w:lvl w:ilvl="0" w:tplc="527230E6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0">
    <w:nsid w:val="75120012"/>
    <w:multiLevelType w:val="hybridMultilevel"/>
    <w:tmpl w:val="DFAA1D7C"/>
    <w:lvl w:ilvl="0" w:tplc="527230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5F86EE8"/>
    <w:multiLevelType w:val="hybridMultilevel"/>
    <w:tmpl w:val="11B8021A"/>
    <w:lvl w:ilvl="0" w:tplc="527230E6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42">
    <w:nsid w:val="771D6A56"/>
    <w:multiLevelType w:val="hybridMultilevel"/>
    <w:tmpl w:val="46CC763C"/>
    <w:lvl w:ilvl="0" w:tplc="58FAC30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016E1"/>
    <w:multiLevelType w:val="hybridMultilevel"/>
    <w:tmpl w:val="D4FA328A"/>
    <w:lvl w:ilvl="0" w:tplc="D9447E32">
      <w:start w:val="1"/>
      <w:numFmt w:val="decimal"/>
      <w:lvlText w:val="%1."/>
      <w:lvlJc w:val="left"/>
      <w:pPr>
        <w:ind w:left="110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7"/>
  </w:num>
  <w:num w:numId="8">
    <w:abstractNumId w:val="5"/>
  </w:num>
  <w:num w:numId="9">
    <w:abstractNumId w:val="4"/>
  </w:num>
  <w:num w:numId="10">
    <w:abstractNumId w:val="33"/>
  </w:num>
  <w:num w:numId="11">
    <w:abstractNumId w:val="14"/>
  </w:num>
  <w:num w:numId="12">
    <w:abstractNumId w:val="39"/>
  </w:num>
  <w:num w:numId="13">
    <w:abstractNumId w:val="41"/>
  </w:num>
  <w:num w:numId="14">
    <w:abstractNumId w:val="40"/>
  </w:num>
  <w:num w:numId="15">
    <w:abstractNumId w:val="11"/>
  </w:num>
  <w:num w:numId="16">
    <w:abstractNumId w:val="1"/>
  </w:num>
  <w:num w:numId="17">
    <w:abstractNumId w:val="26"/>
  </w:num>
  <w:num w:numId="18">
    <w:abstractNumId w:val="30"/>
  </w:num>
  <w:num w:numId="19">
    <w:abstractNumId w:val="42"/>
  </w:num>
  <w:num w:numId="20">
    <w:abstractNumId w:val="20"/>
  </w:num>
  <w:num w:numId="21">
    <w:abstractNumId w:val="0"/>
  </w:num>
  <w:num w:numId="22">
    <w:abstractNumId w:val="25"/>
  </w:num>
  <w:num w:numId="23">
    <w:abstractNumId w:val="36"/>
  </w:num>
  <w:num w:numId="24">
    <w:abstractNumId w:val="31"/>
  </w:num>
  <w:num w:numId="25">
    <w:abstractNumId w:val="27"/>
  </w:num>
  <w:num w:numId="26">
    <w:abstractNumId w:val="8"/>
  </w:num>
  <w:num w:numId="27">
    <w:abstractNumId w:val="34"/>
  </w:num>
  <w:num w:numId="28">
    <w:abstractNumId w:val="3"/>
  </w:num>
  <w:num w:numId="29">
    <w:abstractNumId w:val="2"/>
  </w:num>
  <w:num w:numId="30">
    <w:abstractNumId w:val="6"/>
  </w:num>
  <w:num w:numId="31">
    <w:abstractNumId w:val="32"/>
  </w:num>
  <w:num w:numId="32">
    <w:abstractNumId w:val="17"/>
  </w:num>
  <w:num w:numId="33">
    <w:abstractNumId w:val="13"/>
  </w:num>
  <w:num w:numId="34">
    <w:abstractNumId w:val="15"/>
  </w:num>
  <w:num w:numId="35">
    <w:abstractNumId w:val="24"/>
  </w:num>
  <w:num w:numId="36">
    <w:abstractNumId w:val="38"/>
  </w:num>
  <w:num w:numId="37">
    <w:abstractNumId w:val="18"/>
  </w:num>
  <w:num w:numId="38">
    <w:abstractNumId w:val="22"/>
  </w:num>
  <w:num w:numId="39">
    <w:abstractNumId w:val="16"/>
  </w:num>
  <w:num w:numId="40">
    <w:abstractNumId w:val="12"/>
  </w:num>
  <w:num w:numId="41">
    <w:abstractNumId w:val="10"/>
  </w:num>
  <w:num w:numId="42">
    <w:abstractNumId w:val="37"/>
  </w:num>
  <w:num w:numId="43">
    <w:abstractNumId w:val="9"/>
  </w:num>
  <w:num w:numId="44">
    <w:abstractNumId w:val="29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F6C"/>
    <w:rsid w:val="00016D3B"/>
    <w:rsid w:val="000334C2"/>
    <w:rsid w:val="00035DD2"/>
    <w:rsid w:val="00043E98"/>
    <w:rsid w:val="00051E9A"/>
    <w:rsid w:val="000672C4"/>
    <w:rsid w:val="00091290"/>
    <w:rsid w:val="00093D63"/>
    <w:rsid w:val="000A01A6"/>
    <w:rsid w:val="000A1A42"/>
    <w:rsid w:val="000B5B6B"/>
    <w:rsid w:val="000C0153"/>
    <w:rsid w:val="00115F12"/>
    <w:rsid w:val="00124B7F"/>
    <w:rsid w:val="00142ACE"/>
    <w:rsid w:val="001642A5"/>
    <w:rsid w:val="00184034"/>
    <w:rsid w:val="001954E4"/>
    <w:rsid w:val="001B5F46"/>
    <w:rsid w:val="001F2905"/>
    <w:rsid w:val="001F73CB"/>
    <w:rsid w:val="0021562B"/>
    <w:rsid w:val="0023204A"/>
    <w:rsid w:val="00262813"/>
    <w:rsid w:val="00263254"/>
    <w:rsid w:val="00267C17"/>
    <w:rsid w:val="002B1392"/>
    <w:rsid w:val="002B5F6C"/>
    <w:rsid w:val="002C648D"/>
    <w:rsid w:val="002D1F67"/>
    <w:rsid w:val="002D6D7E"/>
    <w:rsid w:val="002F272F"/>
    <w:rsid w:val="002F52FC"/>
    <w:rsid w:val="002F718A"/>
    <w:rsid w:val="0032511C"/>
    <w:rsid w:val="003255AA"/>
    <w:rsid w:val="0033572D"/>
    <w:rsid w:val="00346F51"/>
    <w:rsid w:val="00356DFB"/>
    <w:rsid w:val="00361EAA"/>
    <w:rsid w:val="00367166"/>
    <w:rsid w:val="003924C1"/>
    <w:rsid w:val="003A542C"/>
    <w:rsid w:val="003C7635"/>
    <w:rsid w:val="003E2D59"/>
    <w:rsid w:val="003F101C"/>
    <w:rsid w:val="004052AB"/>
    <w:rsid w:val="004061A2"/>
    <w:rsid w:val="00417D62"/>
    <w:rsid w:val="0044017B"/>
    <w:rsid w:val="00447C29"/>
    <w:rsid w:val="00476A7E"/>
    <w:rsid w:val="00485C2B"/>
    <w:rsid w:val="004A2547"/>
    <w:rsid w:val="004A6594"/>
    <w:rsid w:val="004B3ADB"/>
    <w:rsid w:val="004B6835"/>
    <w:rsid w:val="004E492F"/>
    <w:rsid w:val="004E5CAF"/>
    <w:rsid w:val="00506DC4"/>
    <w:rsid w:val="005078BE"/>
    <w:rsid w:val="0051567F"/>
    <w:rsid w:val="005209F6"/>
    <w:rsid w:val="00554AA2"/>
    <w:rsid w:val="00584DD9"/>
    <w:rsid w:val="00597E5F"/>
    <w:rsid w:val="005A2FA2"/>
    <w:rsid w:val="005A6FB9"/>
    <w:rsid w:val="005D40EB"/>
    <w:rsid w:val="005D7E84"/>
    <w:rsid w:val="005E4FBC"/>
    <w:rsid w:val="006009DA"/>
    <w:rsid w:val="006021EB"/>
    <w:rsid w:val="00632AEA"/>
    <w:rsid w:val="0064446D"/>
    <w:rsid w:val="00662595"/>
    <w:rsid w:val="006713D0"/>
    <w:rsid w:val="00684A65"/>
    <w:rsid w:val="0069299C"/>
    <w:rsid w:val="006B5331"/>
    <w:rsid w:val="0071758C"/>
    <w:rsid w:val="00722D9B"/>
    <w:rsid w:val="00724169"/>
    <w:rsid w:val="007331A7"/>
    <w:rsid w:val="00740D82"/>
    <w:rsid w:val="00757453"/>
    <w:rsid w:val="00760B39"/>
    <w:rsid w:val="00767C7D"/>
    <w:rsid w:val="00780EFF"/>
    <w:rsid w:val="00786D2E"/>
    <w:rsid w:val="007A5C8E"/>
    <w:rsid w:val="007A6261"/>
    <w:rsid w:val="007A7B3F"/>
    <w:rsid w:val="007B3288"/>
    <w:rsid w:val="007B6561"/>
    <w:rsid w:val="007C349C"/>
    <w:rsid w:val="007E0B97"/>
    <w:rsid w:val="007E3E24"/>
    <w:rsid w:val="00803230"/>
    <w:rsid w:val="0081232E"/>
    <w:rsid w:val="00812490"/>
    <w:rsid w:val="00821F7C"/>
    <w:rsid w:val="008430E0"/>
    <w:rsid w:val="0084371C"/>
    <w:rsid w:val="00882D82"/>
    <w:rsid w:val="00893675"/>
    <w:rsid w:val="00894488"/>
    <w:rsid w:val="008B6135"/>
    <w:rsid w:val="008D5655"/>
    <w:rsid w:val="008E398F"/>
    <w:rsid w:val="008E5D69"/>
    <w:rsid w:val="008F0A81"/>
    <w:rsid w:val="00901087"/>
    <w:rsid w:val="009037D9"/>
    <w:rsid w:val="009179C8"/>
    <w:rsid w:val="00925DDA"/>
    <w:rsid w:val="009360FE"/>
    <w:rsid w:val="009604FE"/>
    <w:rsid w:val="009830D6"/>
    <w:rsid w:val="00987626"/>
    <w:rsid w:val="00987FDC"/>
    <w:rsid w:val="009B43E4"/>
    <w:rsid w:val="009D1942"/>
    <w:rsid w:val="009E0321"/>
    <w:rsid w:val="009E0892"/>
    <w:rsid w:val="009E2247"/>
    <w:rsid w:val="009F350F"/>
    <w:rsid w:val="009F65E1"/>
    <w:rsid w:val="00A028A1"/>
    <w:rsid w:val="00A123DE"/>
    <w:rsid w:val="00A83905"/>
    <w:rsid w:val="00A91A64"/>
    <w:rsid w:val="00AA0A24"/>
    <w:rsid w:val="00AB3598"/>
    <w:rsid w:val="00AC5A33"/>
    <w:rsid w:val="00AF2799"/>
    <w:rsid w:val="00B00DFC"/>
    <w:rsid w:val="00B0444F"/>
    <w:rsid w:val="00B0486E"/>
    <w:rsid w:val="00B119C7"/>
    <w:rsid w:val="00B202A8"/>
    <w:rsid w:val="00B247BF"/>
    <w:rsid w:val="00B271F1"/>
    <w:rsid w:val="00B32F15"/>
    <w:rsid w:val="00B332D1"/>
    <w:rsid w:val="00B42F89"/>
    <w:rsid w:val="00B504DA"/>
    <w:rsid w:val="00B739E6"/>
    <w:rsid w:val="00B768C2"/>
    <w:rsid w:val="00B838FD"/>
    <w:rsid w:val="00BA4C80"/>
    <w:rsid w:val="00BB187D"/>
    <w:rsid w:val="00BC1A06"/>
    <w:rsid w:val="00BC1E32"/>
    <w:rsid w:val="00BD5D5C"/>
    <w:rsid w:val="00BE2357"/>
    <w:rsid w:val="00BE6F0A"/>
    <w:rsid w:val="00C23758"/>
    <w:rsid w:val="00C335C7"/>
    <w:rsid w:val="00C512A5"/>
    <w:rsid w:val="00C675F4"/>
    <w:rsid w:val="00C70083"/>
    <w:rsid w:val="00C873F8"/>
    <w:rsid w:val="00C92F12"/>
    <w:rsid w:val="00CA073C"/>
    <w:rsid w:val="00CA6260"/>
    <w:rsid w:val="00CC4C86"/>
    <w:rsid w:val="00CC5DCB"/>
    <w:rsid w:val="00CF3B2B"/>
    <w:rsid w:val="00D00BFF"/>
    <w:rsid w:val="00D13C6D"/>
    <w:rsid w:val="00D1512B"/>
    <w:rsid w:val="00D3755B"/>
    <w:rsid w:val="00D51360"/>
    <w:rsid w:val="00D702F0"/>
    <w:rsid w:val="00D83E7C"/>
    <w:rsid w:val="00DC7B32"/>
    <w:rsid w:val="00DD5AE3"/>
    <w:rsid w:val="00DF7B71"/>
    <w:rsid w:val="00E328CD"/>
    <w:rsid w:val="00E43062"/>
    <w:rsid w:val="00E50E17"/>
    <w:rsid w:val="00E516E6"/>
    <w:rsid w:val="00E5658C"/>
    <w:rsid w:val="00E804C0"/>
    <w:rsid w:val="00E80955"/>
    <w:rsid w:val="00E82F3D"/>
    <w:rsid w:val="00E8453C"/>
    <w:rsid w:val="00E87AB8"/>
    <w:rsid w:val="00E97B7E"/>
    <w:rsid w:val="00EC2A94"/>
    <w:rsid w:val="00ED20E0"/>
    <w:rsid w:val="00ED754C"/>
    <w:rsid w:val="00F0216F"/>
    <w:rsid w:val="00F0655B"/>
    <w:rsid w:val="00F365EF"/>
    <w:rsid w:val="00F456C8"/>
    <w:rsid w:val="00F605E0"/>
    <w:rsid w:val="00F67A97"/>
    <w:rsid w:val="00F757F5"/>
    <w:rsid w:val="00F90E01"/>
    <w:rsid w:val="00FA045E"/>
    <w:rsid w:val="00FA4BD8"/>
    <w:rsid w:val="00FB2696"/>
    <w:rsid w:val="00FB779C"/>
    <w:rsid w:val="00FC7D91"/>
    <w:rsid w:val="00FD2B6D"/>
    <w:rsid w:val="00FD3354"/>
    <w:rsid w:val="00FE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F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08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4">
    <w:name w:val="heading 4"/>
    <w:basedOn w:val="a"/>
    <w:next w:val="a"/>
    <w:link w:val="40"/>
    <w:uiPriority w:val="9"/>
    <w:qFormat/>
    <w:rsid w:val="00925DD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B5F6C"/>
    <w:pPr>
      <w:tabs>
        <w:tab w:val="center" w:pos="4677"/>
        <w:tab w:val="right" w:pos="9355"/>
      </w:tabs>
    </w:pPr>
    <w:rPr>
      <w:lang/>
    </w:rPr>
  </w:style>
  <w:style w:type="paragraph" w:styleId="a5">
    <w:name w:val="footer"/>
    <w:basedOn w:val="a"/>
    <w:rsid w:val="002B5F6C"/>
    <w:pPr>
      <w:tabs>
        <w:tab w:val="center" w:pos="4677"/>
        <w:tab w:val="right" w:pos="9355"/>
      </w:tabs>
    </w:pPr>
  </w:style>
  <w:style w:type="paragraph" w:customStyle="1" w:styleId="a6">
    <w:name w:val=" Знак"/>
    <w:basedOn w:val="a"/>
    <w:autoRedefine/>
    <w:rsid w:val="002B5F6C"/>
    <w:pPr>
      <w:spacing w:after="160" w:line="240" w:lineRule="exact"/>
      <w:ind w:left="26"/>
    </w:pPr>
    <w:rPr>
      <w:lang w:val="en-US" w:eastAsia="en-US"/>
    </w:rPr>
  </w:style>
  <w:style w:type="paragraph" w:styleId="a7">
    <w:name w:val="Body Text"/>
    <w:basedOn w:val="a"/>
    <w:rsid w:val="002B5F6C"/>
    <w:rPr>
      <w:color w:val="000000"/>
      <w:sz w:val="28"/>
      <w:szCs w:val="20"/>
    </w:rPr>
  </w:style>
  <w:style w:type="paragraph" w:styleId="a8">
    <w:name w:val="Body Text Indent"/>
    <w:basedOn w:val="a"/>
    <w:rsid w:val="002B5F6C"/>
    <w:pPr>
      <w:spacing w:after="120"/>
      <w:ind w:left="283"/>
    </w:pPr>
  </w:style>
  <w:style w:type="paragraph" w:customStyle="1" w:styleId="11">
    <w:name w:val="çàãîëîâîê 1"/>
    <w:basedOn w:val="a"/>
    <w:next w:val="a"/>
    <w:rsid w:val="002B5F6C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3">
    <w:name w:val="Body Text Indent 3"/>
    <w:basedOn w:val="a"/>
    <w:rsid w:val="002B1392"/>
    <w:pPr>
      <w:spacing w:after="120"/>
      <w:ind w:left="283"/>
    </w:pPr>
    <w:rPr>
      <w:sz w:val="16"/>
      <w:szCs w:val="16"/>
    </w:rPr>
  </w:style>
  <w:style w:type="character" w:styleId="a9">
    <w:name w:val="page number"/>
    <w:basedOn w:val="a0"/>
    <w:rsid w:val="00417D62"/>
  </w:style>
  <w:style w:type="character" w:customStyle="1" w:styleId="10">
    <w:name w:val="Заголовок 1 Знак"/>
    <w:link w:val="1"/>
    <w:uiPriority w:val="9"/>
    <w:rsid w:val="009E0892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9E0892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9E0892"/>
    <w:rPr>
      <w:color w:val="0000FF"/>
      <w:u w:val="single"/>
    </w:rPr>
  </w:style>
  <w:style w:type="paragraph" w:customStyle="1" w:styleId="ConsPlusNormal">
    <w:name w:val="ConsPlusNormal"/>
    <w:rsid w:val="00BB1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925DDA"/>
    <w:rPr>
      <w:rFonts w:ascii="Calibri" w:hAnsi="Calibri"/>
      <w:b/>
      <w:bCs/>
      <w:sz w:val="28"/>
      <w:szCs w:val="28"/>
      <w:lang w:eastAsia="en-US"/>
    </w:rPr>
  </w:style>
  <w:style w:type="character" w:customStyle="1" w:styleId="a4">
    <w:name w:val="Верхний колонтитул Знак"/>
    <w:link w:val="a3"/>
    <w:uiPriority w:val="99"/>
    <w:rsid w:val="00E50E17"/>
    <w:rPr>
      <w:sz w:val="24"/>
      <w:szCs w:val="24"/>
    </w:rPr>
  </w:style>
  <w:style w:type="character" w:customStyle="1" w:styleId="ac">
    <w:name w:val="Основной текст_"/>
    <w:link w:val="12"/>
    <w:rsid w:val="006713D0"/>
    <w:rPr>
      <w:shd w:val="clear" w:color="auto" w:fill="FFFFFF"/>
    </w:rPr>
  </w:style>
  <w:style w:type="character" w:customStyle="1" w:styleId="13">
    <w:name w:val="Заголовок №1_"/>
    <w:rsid w:val="00671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">
    <w:name w:val="Заголовок №1"/>
    <w:rsid w:val="006713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d">
    <w:name w:val="Основной текст + Полужирный;Курсив"/>
    <w:rsid w:val="006713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link w:val="ac"/>
    <w:rsid w:val="006713D0"/>
    <w:pPr>
      <w:widowControl w:val="0"/>
      <w:shd w:val="clear" w:color="auto" w:fill="FFFFFF"/>
      <w:spacing w:line="264" w:lineRule="exact"/>
      <w:jc w:val="both"/>
    </w:pPr>
    <w:rPr>
      <w:sz w:val="20"/>
      <w:szCs w:val="20"/>
      <w:lang/>
    </w:rPr>
  </w:style>
  <w:style w:type="paragraph" w:styleId="ae">
    <w:name w:val="Balloon Text"/>
    <w:basedOn w:val="a"/>
    <w:link w:val="af"/>
    <w:rsid w:val="007B6561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7B6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Smolny</Company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пк</cp:lastModifiedBy>
  <cp:revision>2</cp:revision>
  <cp:lastPrinted>2014-01-29T12:17:00Z</cp:lastPrinted>
  <dcterms:created xsi:type="dcterms:W3CDTF">2021-05-14T04:31:00Z</dcterms:created>
  <dcterms:modified xsi:type="dcterms:W3CDTF">2021-05-14T04:31:00Z</dcterms:modified>
</cp:coreProperties>
</file>